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CA1E">
      <w:pPr>
        <w:pStyle w:val="31"/>
        <w:jc w:val="center"/>
      </w:pPr>
      <w:r>
        <w:rPr>
          <w:b/>
          <w:sz w:val="32"/>
        </w:rPr>
        <w:t>不符合项整改验证表</w:t>
      </w:r>
    </w:p>
    <w:p w14:paraId="1A06155E">
      <w:pPr>
        <w:pStyle w:val="4"/>
      </w:pPr>
      <w:r>
        <w:t>一、基本信息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4C0DA31">
        <w:tc>
          <w:tcPr>
            <w:tcW w:w="4320" w:type="dxa"/>
          </w:tcPr>
          <w:p w14:paraId="4B1541ED">
            <w:pPr>
              <w:spacing w:after="0" w:line="240" w:lineRule="auto"/>
            </w:pPr>
            <w:r>
              <w:t>不符合项编号</w:t>
            </w:r>
          </w:p>
        </w:tc>
        <w:tc>
          <w:tcPr>
            <w:tcW w:w="4320" w:type="dxa"/>
          </w:tcPr>
          <w:p w14:paraId="71BFFC66">
            <w:pPr>
              <w:spacing w:after="0" w:line="240" w:lineRule="auto"/>
            </w:pPr>
          </w:p>
        </w:tc>
      </w:tr>
      <w:tr w14:paraId="66FBE4DD">
        <w:tc>
          <w:tcPr>
            <w:tcW w:w="4320" w:type="dxa"/>
          </w:tcPr>
          <w:p w14:paraId="03DF082C">
            <w:pPr>
              <w:spacing w:after="0" w:line="240" w:lineRule="auto"/>
            </w:pPr>
            <w:r>
              <w:t>审核部</w:t>
            </w:r>
            <w:r>
              <w:rPr>
                <w:rFonts w:hint="eastAsia" w:eastAsia="宋体"/>
                <w:lang w:val="en-US" w:eastAsia="zh-CN"/>
              </w:rPr>
              <w:t>门</w:t>
            </w:r>
            <w:r>
              <w:t>/过程</w:t>
            </w:r>
          </w:p>
        </w:tc>
        <w:tc>
          <w:tcPr>
            <w:tcW w:w="4320" w:type="dxa"/>
          </w:tcPr>
          <w:p w14:paraId="4678EE3B">
            <w:pPr>
              <w:spacing w:after="0" w:line="240" w:lineRule="auto"/>
            </w:pPr>
          </w:p>
        </w:tc>
      </w:tr>
      <w:tr w14:paraId="11AC0BC4">
        <w:tc>
          <w:tcPr>
            <w:tcW w:w="4320" w:type="dxa"/>
          </w:tcPr>
          <w:p w14:paraId="539E8F2F">
            <w:pPr>
              <w:spacing w:after="0" w:line="240" w:lineRule="auto"/>
            </w:pPr>
            <w:r>
              <w:t>审核员</w:t>
            </w:r>
          </w:p>
        </w:tc>
        <w:tc>
          <w:tcPr>
            <w:tcW w:w="4320" w:type="dxa"/>
          </w:tcPr>
          <w:p w14:paraId="7BAC169F">
            <w:pPr>
              <w:spacing w:after="0" w:line="240" w:lineRule="auto"/>
            </w:pPr>
          </w:p>
        </w:tc>
      </w:tr>
      <w:tr w14:paraId="6A8E8486">
        <w:tc>
          <w:tcPr>
            <w:tcW w:w="4320" w:type="dxa"/>
          </w:tcPr>
          <w:p w14:paraId="301D5D85">
            <w:pPr>
              <w:spacing w:after="0" w:line="240" w:lineRule="auto"/>
            </w:pPr>
            <w:r>
              <w:t>审核日期</w:t>
            </w:r>
          </w:p>
        </w:tc>
        <w:tc>
          <w:tcPr>
            <w:tcW w:w="4320" w:type="dxa"/>
          </w:tcPr>
          <w:p w14:paraId="56C254D6">
            <w:pPr>
              <w:spacing w:after="0" w:line="240" w:lineRule="auto"/>
            </w:pPr>
          </w:p>
        </w:tc>
      </w:tr>
    </w:tbl>
    <w:p w14:paraId="013545DF">
      <w:pPr>
        <w:pStyle w:val="4"/>
      </w:pPr>
      <w:r>
        <w:t>二、不符合项描述</w:t>
      </w:r>
    </w:p>
    <w:p w14:paraId="39C7D248">
      <w:r>
        <w:t>问题详情：</w:t>
      </w:r>
    </w:p>
    <w:p w14:paraId="239FC5D2">
      <w:r>
        <w:t>____________________________________________________________________</w:t>
      </w:r>
      <w:bookmarkStart w:id="0" w:name="_GoBack"/>
      <w:bookmarkEnd w:id="0"/>
    </w:p>
    <w:p w14:paraId="4CE2274D">
      <w:r>
        <w:t>____________________________________________________________________</w:t>
      </w:r>
    </w:p>
    <w:p w14:paraId="34ACFF54">
      <w:pPr>
        <w:pStyle w:val="4"/>
      </w:pPr>
      <w:r>
        <w:t>三、根本原因分析</w:t>
      </w:r>
    </w:p>
    <w:p w14:paraId="16655243">
      <w:r>
        <w:t>1. 直接原因：</w:t>
      </w:r>
    </w:p>
    <w:p w14:paraId="43C9CDD8">
      <w:r>
        <w:t>____________________________________________________________________</w:t>
      </w:r>
    </w:p>
    <w:p w14:paraId="7F920E57">
      <w:r>
        <w:t>2. 间接原因：</w:t>
      </w:r>
    </w:p>
    <w:p w14:paraId="3CD73E89">
      <w:r>
        <w:t>____________________________________________________________________</w:t>
      </w:r>
    </w:p>
    <w:p w14:paraId="12AD49DE">
      <w:r>
        <w:t>3. 根本原因（5Why分析）：</w:t>
      </w:r>
    </w:p>
    <w:p w14:paraId="04EE3C0B">
      <w:r>
        <w:t>____________________________________________________________________</w:t>
      </w:r>
    </w:p>
    <w:p w14:paraId="2F7310DC">
      <w:pPr>
        <w:pStyle w:val="4"/>
      </w:pPr>
      <w:r>
        <w:t>四、整改措施与实施计划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4161A24A">
        <w:tc>
          <w:tcPr>
            <w:tcW w:w="1728" w:type="dxa"/>
          </w:tcPr>
          <w:p w14:paraId="7507DAF4">
            <w:pPr>
              <w:spacing w:after="0" w:line="240" w:lineRule="auto"/>
            </w:pPr>
            <w:r>
              <w:t>措施类别</w:t>
            </w:r>
          </w:p>
        </w:tc>
        <w:tc>
          <w:tcPr>
            <w:tcW w:w="1728" w:type="dxa"/>
          </w:tcPr>
          <w:p w14:paraId="6B72878E">
            <w:pPr>
              <w:spacing w:after="0" w:line="240" w:lineRule="auto"/>
            </w:pPr>
            <w:r>
              <w:t>整改内容</w:t>
            </w:r>
          </w:p>
        </w:tc>
        <w:tc>
          <w:tcPr>
            <w:tcW w:w="1728" w:type="dxa"/>
          </w:tcPr>
          <w:p w14:paraId="0E233D5B">
            <w:pPr>
              <w:spacing w:after="0" w:line="240" w:lineRule="auto"/>
            </w:pPr>
            <w:r>
              <w:t>责任人</w:t>
            </w:r>
          </w:p>
        </w:tc>
        <w:tc>
          <w:tcPr>
            <w:tcW w:w="1728" w:type="dxa"/>
          </w:tcPr>
          <w:p w14:paraId="146D4925">
            <w:pPr>
              <w:spacing w:after="0" w:line="240" w:lineRule="auto"/>
            </w:pPr>
            <w:r>
              <w:t>完成时限</w:t>
            </w:r>
          </w:p>
        </w:tc>
        <w:tc>
          <w:tcPr>
            <w:tcW w:w="1728" w:type="dxa"/>
          </w:tcPr>
          <w:p w14:paraId="741B1AC5">
            <w:pPr>
              <w:spacing w:after="0" w:line="240" w:lineRule="auto"/>
            </w:pPr>
            <w:r>
              <w:t>资源需求</w:t>
            </w:r>
          </w:p>
        </w:tc>
      </w:tr>
      <w:tr w14:paraId="40E471B1">
        <w:tc>
          <w:tcPr>
            <w:tcW w:w="1728" w:type="dxa"/>
          </w:tcPr>
          <w:p w14:paraId="48B03921">
            <w:pPr>
              <w:spacing w:after="0" w:line="240" w:lineRule="auto"/>
            </w:pPr>
          </w:p>
        </w:tc>
        <w:tc>
          <w:tcPr>
            <w:tcW w:w="1728" w:type="dxa"/>
          </w:tcPr>
          <w:p w14:paraId="756A6667">
            <w:pPr>
              <w:spacing w:after="0" w:line="240" w:lineRule="auto"/>
            </w:pPr>
          </w:p>
        </w:tc>
        <w:tc>
          <w:tcPr>
            <w:tcW w:w="1728" w:type="dxa"/>
          </w:tcPr>
          <w:p w14:paraId="5D74902B">
            <w:pPr>
              <w:spacing w:after="0" w:line="240" w:lineRule="auto"/>
            </w:pPr>
          </w:p>
        </w:tc>
        <w:tc>
          <w:tcPr>
            <w:tcW w:w="1728" w:type="dxa"/>
          </w:tcPr>
          <w:p w14:paraId="60860680">
            <w:pPr>
              <w:spacing w:after="0" w:line="240" w:lineRule="auto"/>
            </w:pPr>
          </w:p>
        </w:tc>
        <w:tc>
          <w:tcPr>
            <w:tcW w:w="1728" w:type="dxa"/>
          </w:tcPr>
          <w:p w14:paraId="0652D84B">
            <w:pPr>
              <w:spacing w:after="0" w:line="240" w:lineRule="auto"/>
            </w:pPr>
          </w:p>
        </w:tc>
      </w:tr>
      <w:tr w14:paraId="5CB24815">
        <w:tc>
          <w:tcPr>
            <w:tcW w:w="1728" w:type="dxa"/>
          </w:tcPr>
          <w:p w14:paraId="1A5C3B3E">
            <w:pPr>
              <w:spacing w:after="0" w:line="240" w:lineRule="auto"/>
            </w:pPr>
          </w:p>
        </w:tc>
        <w:tc>
          <w:tcPr>
            <w:tcW w:w="1728" w:type="dxa"/>
          </w:tcPr>
          <w:p w14:paraId="0CA370BB">
            <w:pPr>
              <w:spacing w:after="0" w:line="240" w:lineRule="auto"/>
            </w:pPr>
          </w:p>
        </w:tc>
        <w:tc>
          <w:tcPr>
            <w:tcW w:w="1728" w:type="dxa"/>
          </w:tcPr>
          <w:p w14:paraId="58DBE142">
            <w:pPr>
              <w:spacing w:after="0" w:line="240" w:lineRule="auto"/>
            </w:pPr>
          </w:p>
        </w:tc>
        <w:tc>
          <w:tcPr>
            <w:tcW w:w="1728" w:type="dxa"/>
          </w:tcPr>
          <w:p w14:paraId="69811B80">
            <w:pPr>
              <w:spacing w:after="0" w:line="240" w:lineRule="auto"/>
            </w:pPr>
          </w:p>
        </w:tc>
        <w:tc>
          <w:tcPr>
            <w:tcW w:w="1728" w:type="dxa"/>
          </w:tcPr>
          <w:p w14:paraId="3B17BC17">
            <w:pPr>
              <w:spacing w:after="0" w:line="240" w:lineRule="auto"/>
            </w:pPr>
          </w:p>
        </w:tc>
      </w:tr>
      <w:tr w14:paraId="53F7B97C">
        <w:tc>
          <w:tcPr>
            <w:tcW w:w="1728" w:type="dxa"/>
          </w:tcPr>
          <w:p w14:paraId="71F8E3D1">
            <w:pPr>
              <w:spacing w:after="0" w:line="240" w:lineRule="auto"/>
            </w:pPr>
          </w:p>
        </w:tc>
        <w:tc>
          <w:tcPr>
            <w:tcW w:w="1728" w:type="dxa"/>
          </w:tcPr>
          <w:p w14:paraId="65B401B9">
            <w:pPr>
              <w:spacing w:after="0" w:line="240" w:lineRule="auto"/>
            </w:pPr>
          </w:p>
        </w:tc>
        <w:tc>
          <w:tcPr>
            <w:tcW w:w="1728" w:type="dxa"/>
          </w:tcPr>
          <w:p w14:paraId="7FA5CDD4">
            <w:pPr>
              <w:spacing w:after="0" w:line="240" w:lineRule="auto"/>
            </w:pPr>
          </w:p>
        </w:tc>
        <w:tc>
          <w:tcPr>
            <w:tcW w:w="1728" w:type="dxa"/>
          </w:tcPr>
          <w:p w14:paraId="4F673F24">
            <w:pPr>
              <w:spacing w:after="0" w:line="240" w:lineRule="auto"/>
            </w:pPr>
          </w:p>
        </w:tc>
        <w:tc>
          <w:tcPr>
            <w:tcW w:w="1728" w:type="dxa"/>
          </w:tcPr>
          <w:p w14:paraId="42647BB7">
            <w:pPr>
              <w:spacing w:after="0" w:line="240" w:lineRule="auto"/>
            </w:pPr>
          </w:p>
        </w:tc>
      </w:tr>
      <w:tr w14:paraId="0C6D248E">
        <w:tc>
          <w:tcPr>
            <w:tcW w:w="1728" w:type="dxa"/>
          </w:tcPr>
          <w:p w14:paraId="571DA572">
            <w:pPr>
              <w:spacing w:after="0" w:line="240" w:lineRule="auto"/>
            </w:pPr>
          </w:p>
        </w:tc>
        <w:tc>
          <w:tcPr>
            <w:tcW w:w="1728" w:type="dxa"/>
          </w:tcPr>
          <w:p w14:paraId="3B712B83">
            <w:pPr>
              <w:spacing w:after="0" w:line="240" w:lineRule="auto"/>
            </w:pPr>
          </w:p>
        </w:tc>
        <w:tc>
          <w:tcPr>
            <w:tcW w:w="1728" w:type="dxa"/>
          </w:tcPr>
          <w:p w14:paraId="4E91BB96">
            <w:pPr>
              <w:spacing w:after="0" w:line="240" w:lineRule="auto"/>
            </w:pPr>
          </w:p>
        </w:tc>
        <w:tc>
          <w:tcPr>
            <w:tcW w:w="1728" w:type="dxa"/>
          </w:tcPr>
          <w:p w14:paraId="7CCE539A">
            <w:pPr>
              <w:spacing w:after="0" w:line="240" w:lineRule="auto"/>
            </w:pPr>
          </w:p>
        </w:tc>
        <w:tc>
          <w:tcPr>
            <w:tcW w:w="1728" w:type="dxa"/>
          </w:tcPr>
          <w:p w14:paraId="53873576">
            <w:pPr>
              <w:spacing w:after="0" w:line="240" w:lineRule="auto"/>
            </w:pPr>
          </w:p>
        </w:tc>
      </w:tr>
      <w:tr w14:paraId="60942D74">
        <w:tc>
          <w:tcPr>
            <w:tcW w:w="1728" w:type="dxa"/>
          </w:tcPr>
          <w:p w14:paraId="5E94D69C">
            <w:pPr>
              <w:spacing w:after="0" w:line="240" w:lineRule="auto"/>
            </w:pPr>
          </w:p>
        </w:tc>
        <w:tc>
          <w:tcPr>
            <w:tcW w:w="1728" w:type="dxa"/>
          </w:tcPr>
          <w:p w14:paraId="7E63E74F">
            <w:pPr>
              <w:spacing w:after="0" w:line="240" w:lineRule="auto"/>
            </w:pPr>
          </w:p>
        </w:tc>
        <w:tc>
          <w:tcPr>
            <w:tcW w:w="1728" w:type="dxa"/>
          </w:tcPr>
          <w:p w14:paraId="1DC6F456">
            <w:pPr>
              <w:spacing w:after="0" w:line="240" w:lineRule="auto"/>
            </w:pPr>
          </w:p>
        </w:tc>
        <w:tc>
          <w:tcPr>
            <w:tcW w:w="1728" w:type="dxa"/>
          </w:tcPr>
          <w:p w14:paraId="581DFE5B">
            <w:pPr>
              <w:spacing w:after="0" w:line="240" w:lineRule="auto"/>
            </w:pPr>
          </w:p>
        </w:tc>
        <w:tc>
          <w:tcPr>
            <w:tcW w:w="1728" w:type="dxa"/>
          </w:tcPr>
          <w:p w14:paraId="13F554E1">
            <w:pPr>
              <w:spacing w:after="0" w:line="240" w:lineRule="auto"/>
            </w:pPr>
          </w:p>
        </w:tc>
      </w:tr>
    </w:tbl>
    <w:p w14:paraId="420B09A6">
      <w:pPr>
        <w:pStyle w:val="4"/>
      </w:pPr>
      <w:r>
        <w:t>五、整改效果验证</w:t>
      </w:r>
    </w:p>
    <w:p w14:paraId="3DF40384">
      <w:r>
        <w:t>验证人：</w:t>
      </w:r>
    </w:p>
    <w:p w14:paraId="36CF45D5">
      <w:r>
        <w:t>验证日期：</w:t>
      </w:r>
    </w:p>
    <w:p w14:paraId="06192467">
      <w:r>
        <w:t>验证结论：□ 有效 □ 无效（需重新整改）</w:t>
      </w:r>
    </w:p>
    <w:p w14:paraId="5E832474">
      <w:r>
        <w:t>验证记录/证据：</w:t>
      </w:r>
    </w:p>
    <w:p w14:paraId="497A115D">
      <w:r>
        <w:t>____________________________________________________________________</w:t>
      </w:r>
    </w:p>
    <w:p w14:paraId="36681531">
      <w:pPr>
        <w:pStyle w:val="4"/>
      </w:pPr>
      <w:r>
        <w:t>六、关闭标准</w:t>
      </w:r>
    </w:p>
    <w:p w14:paraId="1607C3B0">
      <w:r>
        <w:t>□ 问题已彻底解决，无复发风险</w:t>
      </w:r>
    </w:p>
    <w:p w14:paraId="210999D6">
      <w:r>
        <w:t>□ 措施已标准化，纳入体系文件</w:t>
      </w:r>
    </w:p>
    <w:p w14:paraId="58D9BCA7">
      <w:r>
        <w:t>□ 客户/监管已确认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CFE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王新民</cp:lastModifiedBy>
  <dcterms:modified xsi:type="dcterms:W3CDTF">2026-03-16T22:08:21Z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E8E960079A57DFA0D50EB869754EB0CD_42</vt:lpwstr>
  </property>
</Properties>
</file>