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岗位说明书"/>
      <w:r>
        <w:t xml:space="preserve">岗位说明书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：QR-HR-01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：《ISO9001体系文件套包（49）｜人力资源类记录表单模板》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：《人力资源类》对应二级程序文件或三级作业指导书（HR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岗位说明书</w:t>
            </w:r>
          </w:p>
        </w:tc>
        <w:tc>
          <w:p>
            <w:pPr>
              <w:pStyle w:val="Compact"/>
              <w:jc w:val="left"/>
            </w:pPr>
            <w:r>
              <w:t xml:space="preserve">QR-HR-01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：岗位名称、岗位编号、所属部门、直接上级、直接下属、岗位定员、版本号、生效日期、编制／审核／批准人及日期、岗位目的（一句话）、主要职责（5～8 条，每条标注权重百分比）、任职资格（学历、专业、工作经验年限、专业职称或职业资格）、能力要求（知识、技能、经验、意识四类逐条列明，作为 7.2 的能力基准）、关键绩效指标（3～5 项，写明数据来源）、岗位权限、内外部工作关系、任职环境与职业健康要求（必要时）、任职人签字确认。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：岗位目的必须脱离岗位名称自身循环表述，应说明</w:t>
      </w:r>
      <w:r>
        <w:t xml:space="preserve">“</w:t>
      </w:r>
      <w:r>
        <w:t xml:space="preserve">为哪个过程的哪个结果负责</w:t>
      </w:r>
      <w:r>
        <w:t xml:space="preserve">”</w:t>
      </w:r>
      <w:r>
        <w:t xml:space="preserve">；主要职责按重要性降序排列，权重合计 100%；能力要求每条须可被 QR-HR-02 直接引用为评价项，禁止写</w:t>
      </w:r>
      <w:r>
        <w:t xml:space="preserve">“</w:t>
      </w:r>
      <w:r>
        <w:t xml:space="preserve">吃苦耐劳</w:t>
      </w:r>
      <w:r>
        <w:t xml:space="preserve">”</w:t>
      </w:r>
      <w:r>
        <w:t xml:space="preserve">“</w:t>
      </w:r>
      <w:r>
        <w:t xml:space="preserve">有责任心</w:t>
      </w:r>
      <w:r>
        <w:t xml:space="preserve">”</w:t>
      </w:r>
      <w:r>
        <w:t xml:space="preserve">这类无法评价的表述；同一岗位多条任职人时，岗位说明书只写岗位要求，不写姓名；组织架构调整、工艺变更或岗位职责变化时应在 15 个工作日内修订并升版。</w:t>
      </w:r>
    </w:p>
    <w:p>
      <w:pPr>
        <w:pStyle w:val="BodyText"/>
      </w:pPr>
      <w:r>
        <w:rPr>
          <w:b/>
        </w:rPr>
        <w:t xml:space="preserve">示例行（主要职责部分，以过程检验员为例）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权重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输出／证据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关联条款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按检验规范对在制品实施首件、巡检与完工检验，并判定合格与否</w:t>
            </w:r>
          </w:p>
        </w:tc>
        <w:tc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p>
            <w:pPr>
              <w:pStyle w:val="Compact"/>
              <w:jc w:val="left"/>
            </w:pPr>
            <w:r>
              <w:t xml:space="preserve">过程检验记录、首件检验记录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8.5.1／8.6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对检验中发现的不合格品实施标识、隔离并开具处置单</w:t>
            </w:r>
          </w:p>
        </w:tc>
        <w:tc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p>
            <w:pPr>
              <w:pStyle w:val="Compact"/>
              <w:jc w:val="left"/>
            </w:pPr>
            <w:r>
              <w:t xml:space="preserve">不合格品处置单</w:t>
            </w:r>
          </w:p>
        </w:tc>
        <w:tc>
          <w:p>
            <w:pPr>
              <w:pStyle w:val="Compact"/>
              <w:jc w:val="left"/>
            </w:pPr>
            <w:r>
              <w:t xml:space="preserve">8.7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维护检验用计量器具，确认校准状态有效并记录使用情况</w:t>
            </w:r>
          </w:p>
        </w:tc>
        <w:tc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p>
            <w:pPr>
              <w:pStyle w:val="Compact"/>
              <w:jc w:val="left"/>
            </w:pPr>
            <w:r>
              <w:t xml:space="preserve">计量器具台账、使用记录</w:t>
            </w:r>
          </w:p>
        </w:tc>
        <w:tc>
          <w:p>
            <w:pPr>
              <w:pStyle w:val="Compact"/>
              <w:jc w:val="left"/>
            </w:pPr>
            <w:r>
              <w:t xml:space="preserve">7.1.5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汇总过程质量数据并按月提交质量部</w:t>
            </w:r>
          </w:p>
        </w:tc>
        <w:tc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p>
            <w:pPr>
              <w:pStyle w:val="Compact"/>
              <w:jc w:val="left"/>
            </w:pPr>
            <w:r>
              <w:t xml:space="preserve">过程质量月报</w:t>
            </w:r>
          </w:p>
        </w:tc>
        <w:tc>
          <w:p>
            <w:pPr>
              <w:pStyle w:val="Compact"/>
              <w:jc w:val="left"/>
            </w:pPr>
            <w:r>
              <w:t xml:space="preserve">9.1.3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参与本工序不合格原因分析与纠正措施验证</w:t>
            </w:r>
          </w:p>
        </w:tc>
        <w:tc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p>
            <w:pPr>
              <w:pStyle w:val="Compact"/>
              <w:jc w:val="left"/>
            </w:pPr>
            <w:r>
              <w:t xml:space="preserve">纠正措施单验证栏</w:t>
            </w:r>
          </w:p>
        </w:tc>
        <w:tc>
          <w:p>
            <w:pPr>
              <w:pStyle w:val="Compact"/>
              <w:jc w:val="left"/>
            </w:pPr>
            <w:r>
              <w:t xml:space="preserve">10.2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