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14与顾客有关的过程控制程序8.2"/>
      <w:r>
        <w:t xml:space="preserve">ISO9001体系文件套包（14）｜与顾客有关的过程控制程序（8.2）</w:t>
      </w:r>
      <w:bookmarkEnd w:id="20"/>
    </w:p>
    <w:p>
      <w:pPr>
        <w:pStyle w:val="Heading2"/>
      </w:pPr>
      <w:bookmarkStart w:id="21" w:name="文件说明"/>
      <w:r>
        <w:t xml:space="preserve">文件说明</w:t>
      </w:r>
      <w:bookmarkEnd w:id="21"/>
    </w:p>
    <w:p>
      <w:pPr>
        <w:pStyle w:val="FirstParagraph"/>
      </w:pPr>
      <w:r>
        <w:t xml:space="preserve">本程序对应 ISO 9001:2015 标准 8.2 条款</w:t>
      </w:r>
      <w:r>
        <w:t xml:space="preserve">“</w:t>
      </w:r>
      <w:r>
        <w:t xml:space="preserve">产品和服务的要求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顾客导向过程</w:t>
      </w:r>
      <w:r>
        <w:t xml:space="preserve">”</w:t>
      </w:r>
      <w:r>
        <w:t xml:space="preserve">（COP）中的核心程序之一，覆盖从顾客询价、合同/订单接收与评审、要求变更，到交付后沟通反馈的全过程。它的作用是确保本公司在承诺向顾客提供产品和服务之前，有能力满足明示的、隐含的以及法律法规强制的全部要求，并保证沟通过程中信息传递准确、变更受控、反馈有闭环。本程序适用于所有制造型、服务型及贸易型中小企业，尤其是以订单驱动生产、存在多品种小批量或客户定制需求的企业。通过本程序，企业可以把</w:t>
      </w:r>
      <w:r>
        <w:t xml:space="preserve">“</w:t>
      </w:r>
      <w:r>
        <w:t xml:space="preserve">以顾客为关注焦点</w:t>
      </w:r>
      <w:r>
        <w:t xml:space="preserve">”</w:t>
      </w:r>
      <w:r>
        <w:t xml:space="preserve">的质量管理原则落实到具体的作业动作上，避免口头承诺、随意接单、变更失控等常见问题。</w:t>
      </w:r>
    </w:p>
    <w:p>
      <w:pPr>
        <w:pStyle w:val="Heading2"/>
      </w:pPr>
      <w:bookmarkStart w:id="22" w:name="一目的"/>
      <w:r>
        <w:t xml:space="preserve">一、目的</w:t>
      </w:r>
      <w:bookmarkEnd w:id="22"/>
    </w:p>
    <w:p>
      <w:pPr>
        <w:pStyle w:val="FirstParagraph"/>
      </w:pPr>
      <w:r>
        <w:t xml:space="preserve">规范与顾客有关的产品和服务要求的确定、评审、沟通及变更管理过程，确保：</w:t>
      </w:r>
    </w:p>
    <w:p>
      <w:pPr>
        <w:numPr>
          <w:ilvl w:val="0"/>
          <w:numId w:val="1001"/>
        </w:numPr>
        <w:pStyle w:val="Compact"/>
      </w:pPr>
      <w:r>
        <w:t xml:space="preserve">充分识别顾客明示要求、隐含要求及适用法律法规要求；</w:t>
      </w:r>
    </w:p>
    <w:p>
      <w:pPr>
        <w:numPr>
          <w:ilvl w:val="0"/>
          <w:numId w:val="1001"/>
        </w:numPr>
        <w:pStyle w:val="Compact"/>
      </w:pPr>
      <w:r>
        <w:t xml:space="preserve">本公司在向顾客作出承诺（签订合同、接受订单）前，已对履约能力进行评审确认；</w:t>
      </w:r>
    </w:p>
    <w:p>
      <w:pPr>
        <w:numPr>
          <w:ilvl w:val="0"/>
          <w:numId w:val="1001"/>
        </w:numPr>
        <w:pStyle w:val="Compact"/>
      </w:pPr>
      <w:r>
        <w:t xml:space="preserve">与顾客的沟通渠道畅通、信息准确，顾客反馈（含投诉）得到及时处理；</w:t>
      </w:r>
    </w:p>
    <w:p>
      <w:pPr>
        <w:numPr>
          <w:ilvl w:val="0"/>
          <w:numId w:val="1001"/>
        </w:numPr>
        <w:pStyle w:val="Compact"/>
      </w:pPr>
      <w:r>
        <w:t xml:space="preserve">产品和服务要求的任何更改得到书面确认并有效传递至相关岗位。</w:t>
      </w:r>
    </w:p>
    <w:p>
      <w:pPr>
        <w:pStyle w:val="Heading2"/>
      </w:pPr>
      <w:bookmarkStart w:id="23" w:name="二适用范围"/>
      <w:r>
        <w:t xml:space="preserve">二、适用范围</w:t>
      </w:r>
      <w:bookmarkEnd w:id="23"/>
    </w:p>
    <w:p>
      <w:pPr>
        <w:pStyle w:val="FirstParagraph"/>
      </w:pPr>
      <w:r>
        <w:t xml:space="preserve">适用于本公司所有与顾客有关活动的管理，包括但不限于：</w:t>
      </w:r>
    </w:p>
    <w:p>
      <w:pPr>
        <w:numPr>
          <w:ilvl w:val="0"/>
          <w:numId w:val="1002"/>
        </w:numPr>
        <w:pStyle w:val="Compact"/>
      </w:pPr>
      <w:r>
        <w:t xml:space="preserve">新顾客开发、询价与报价；</w:t>
      </w:r>
    </w:p>
    <w:p>
      <w:pPr>
        <w:numPr>
          <w:ilvl w:val="0"/>
          <w:numId w:val="1002"/>
        </w:numPr>
        <w:pStyle w:val="Compact"/>
      </w:pPr>
      <w:r>
        <w:t xml:space="preserve">销售合同、采购订单、口头订单（含电话、微信、邮件订单）的接收与评审；</w:t>
      </w:r>
    </w:p>
    <w:p>
      <w:pPr>
        <w:numPr>
          <w:ilvl w:val="0"/>
          <w:numId w:val="1002"/>
        </w:numPr>
        <w:pStyle w:val="Compact"/>
      </w:pPr>
      <w:r>
        <w:t xml:space="preserve">产品技术协议、质量协议、交付协议等附件的签订；</w:t>
      </w:r>
    </w:p>
    <w:p>
      <w:pPr>
        <w:numPr>
          <w:ilvl w:val="0"/>
          <w:numId w:val="1002"/>
        </w:numPr>
        <w:pStyle w:val="Compact"/>
      </w:pPr>
      <w:r>
        <w:t xml:space="preserve">合同/订单执行过程中的要求变更（数量、交期、技术指标、包装、交付方式等）；</w:t>
      </w:r>
    </w:p>
    <w:p>
      <w:pPr>
        <w:numPr>
          <w:ilvl w:val="0"/>
          <w:numId w:val="1002"/>
        </w:numPr>
        <w:pStyle w:val="Compact"/>
      </w:pPr>
      <w:r>
        <w:t xml:space="preserve">售前咨询、售中沟通、售后反馈与投诉处理。</w:t>
      </w:r>
    </w:p>
    <w:p>
      <w:pPr>
        <w:pStyle w:val="Heading2"/>
      </w:pPr>
      <w:bookmarkStart w:id="24" w:name="三职责"/>
      <w:r>
        <w:t xml:space="preserve">三、职责</w:t>
      </w:r>
      <w:bookmarkEnd w:id="2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批准重大合同/订单的承接；必要时主持重大合同评审。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销售部（市场部）</w:t>
            </w:r>
          </w:p>
        </w:tc>
        <w:tc>
          <w:p>
            <w:pPr>
              <w:pStyle w:val="Compact"/>
              <w:jc w:val="left"/>
            </w:pPr>
            <w:r>
              <w:t xml:space="preserve">顾客要求的接收与登记；组织合同/订单评审；与顾客的日常沟通；传递变更信息；跟踪顾客满意度。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技术部（研发部）</w:t>
            </w:r>
          </w:p>
        </w:tc>
        <w:tc>
          <w:p>
            <w:pPr>
              <w:pStyle w:val="Compact"/>
              <w:jc w:val="left"/>
            </w:pPr>
            <w:r>
              <w:t xml:space="preserve">评审产品技术指标、图纸、样件要求的可行性；提供技术承诺。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生产部（制造部）</w:t>
            </w:r>
          </w:p>
        </w:tc>
        <w:tc>
          <w:p>
            <w:pPr>
              <w:pStyle w:val="Compact"/>
              <w:jc w:val="left"/>
            </w:pPr>
            <w:r>
              <w:t xml:space="preserve">评审产能、设备、工艺对交期与数量的满足能力。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评审质量要求、检验标准、质量协议的可行性；评估以往质量业绩。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评审原材料、外购外协件对交期和质量的保障能力。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财务部（如适用）</w:t>
            </w:r>
          </w:p>
        </w:tc>
        <w:tc>
          <w:p>
            <w:pPr>
              <w:pStyle w:val="Compact"/>
              <w:jc w:val="left"/>
            </w:pPr>
            <w:r>
              <w:t xml:space="preserve">评审价格、付款方式、信用风险。</w:t>
            </w:r>
          </w:p>
        </w:tc>
      </w:tr>
    </w:tbl>
    <w:p>
      <w:pPr>
        <w:pStyle w:val="Heading2"/>
      </w:pPr>
      <w:bookmarkStart w:id="25" w:name="四工作程序"/>
      <w:r>
        <w:t xml:space="preserve">四、工作程序</w:t>
      </w:r>
      <w:bookmarkEnd w:id="25"/>
    </w:p>
    <w:p>
      <w:pPr>
        <w:pStyle w:val="Heading3"/>
      </w:pPr>
      <w:bookmarkStart w:id="26" w:name="顾客要求的识别与确定"/>
      <w:r>
        <w:t xml:space="preserve">4.1 顾客要求的识别与确定</w:t>
      </w:r>
      <w:bookmarkEnd w:id="26"/>
    </w:p>
    <w:p>
      <w:pPr>
        <w:pStyle w:val="FirstParagraph"/>
      </w:pPr>
      <w:r>
        <w:t xml:space="preserve">销售部在与顾客接洽时，应按以下四个方面完整收集并确定要求：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明示要求</w:t>
      </w:r>
      <w:r>
        <w:t xml:space="preserve">：合同、订单、技术协议、图纸、样品、规格书中规定的产品功能、性能、数量、价格、交期、包装、运输、售后服务等要求；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隐含要求</w:t>
      </w:r>
      <w:r>
        <w:t xml:space="preserve">：顾客虽未明示，但根据产品用途可以合理预期必须满足的要求，如安全性、可靠性、正常使用条件下的基本性能、行业惯例等；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法律法规要求</w:t>
      </w:r>
      <w:r>
        <w:t xml:space="preserve">：产品适用的国家/行业标准、强制性认证要求、环保与安全法规等；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本公司附加承诺</w:t>
      </w:r>
      <w:r>
        <w:t xml:space="preserve">：企业为增强顾客满意而主动承诺的要求，如质保期限、响应时效、免费培训等。</w:t>
      </w:r>
    </w:p>
    <w:p>
      <w:pPr>
        <w:pStyle w:val="FirstParagraph"/>
      </w:pPr>
      <w:r>
        <w:t xml:space="preserve">销售部应将识别结果填写在《顾客要求评审表》或合同文本中，确保要求表述清晰、无歧义。</w:t>
      </w:r>
    </w:p>
    <w:p>
      <w:pPr>
        <w:pStyle w:val="Heading3"/>
      </w:pPr>
      <w:bookmarkStart w:id="27" w:name="产品和服务要求的评审"/>
      <w:r>
        <w:t xml:space="preserve">4.2 产品和服务要求的评审</w:t>
      </w:r>
      <w:bookmarkEnd w:id="27"/>
    </w:p>
    <w:p>
      <w:pPr>
        <w:pStyle w:val="Heading4"/>
      </w:pPr>
      <w:bookmarkStart w:id="28" w:name="评审时机"/>
      <w:r>
        <w:t xml:space="preserve">4.2.1 评审时机</w:t>
      </w:r>
      <w:bookmarkEnd w:id="28"/>
    </w:p>
    <w:p>
      <w:pPr>
        <w:pStyle w:val="FirstParagraph"/>
      </w:pPr>
      <w:r>
        <w:t xml:space="preserve">在向顾客作出承诺（签订合同、接受订单、接受订单更改）</w:t>
      </w:r>
      <w:r>
        <w:rPr>
          <w:b/>
        </w:rPr>
        <w:t xml:space="preserve">之前</w:t>
      </w:r>
      <w:r>
        <w:t xml:space="preserve">完成评审。严禁先接单后补评审。</w:t>
      </w:r>
    </w:p>
    <w:p>
      <w:pPr>
        <w:pStyle w:val="Heading4"/>
      </w:pPr>
      <w:bookmarkStart w:id="29" w:name="评审方式"/>
      <w:r>
        <w:t xml:space="preserve">4.2.2 评审方式</w:t>
      </w:r>
      <w:bookmarkEnd w:id="29"/>
    </w:p>
    <w:p>
      <w:pPr>
        <w:pStyle w:val="FirstParagraph"/>
      </w:pPr>
      <w:r>
        <w:t xml:space="preserve">根据订单金额、技术复杂程度和风险大小，采用分级评审：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级别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适用情形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级</w:t>
            </w:r>
          </w:p>
        </w:tc>
        <w:tc>
          <w:p>
            <w:pPr>
              <w:pStyle w:val="Compact"/>
              <w:jc w:val="left"/>
            </w:pPr>
            <w:r>
              <w:t xml:space="preserve">常规产品、成熟工艺、金额较小（如 ≤ 5 万元）或与已评审过的订单完全相同的重复订单</w:t>
            </w:r>
          </w:p>
        </w:tc>
        <w:tc>
          <w:p>
            <w:pPr>
              <w:pStyle w:val="Compact"/>
              <w:jc w:val="left"/>
            </w:pPr>
            <w:r>
              <w:t xml:space="preserve">销售部自行评审，在《顾客要求评审表》上签字确认</w:t>
            </w:r>
          </w:p>
        </w:tc>
        <w:tc>
          <w:p>
            <w:pPr>
              <w:pStyle w:val="Compact"/>
              <w:jc w:val="left"/>
            </w:pPr>
            <w:r>
              <w:t xml:space="preserve">销售部经理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 级</w:t>
            </w:r>
          </w:p>
        </w:tc>
        <w:tc>
          <w:p>
            <w:pPr>
              <w:pStyle w:val="Compact"/>
              <w:jc w:val="left"/>
            </w:pPr>
            <w:r>
              <w:t xml:space="preserve">有部分新要求（新规格、新交期要求）或金额中等（5～20 万元）</w:t>
            </w:r>
          </w:p>
        </w:tc>
        <w:tc>
          <w:p>
            <w:pPr>
              <w:pStyle w:val="Compact"/>
              <w:jc w:val="left"/>
            </w:pPr>
            <w:r>
              <w:t xml:space="preserve">销售部组织技术、生产、品质等相关部门会签评审</w:t>
            </w:r>
          </w:p>
        </w:tc>
        <w:tc>
          <w:p>
            <w:pPr>
              <w:pStyle w:val="Compact"/>
              <w:jc w:val="left"/>
            </w:pPr>
            <w:r>
              <w:t xml:space="preserve">销售部经理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 级</w:t>
            </w:r>
          </w:p>
        </w:tc>
        <w:tc>
          <w:p>
            <w:pPr>
              <w:pStyle w:val="Compact"/>
              <w:jc w:val="left"/>
            </w:pPr>
            <w:r>
              <w:t xml:space="preserve">新产品、新顾客、重大合同（金额 &gt; 20 万元）、特殊技术要求、质量协议签订</w:t>
            </w:r>
          </w:p>
        </w:tc>
        <w:tc>
          <w:p>
            <w:pPr>
              <w:pStyle w:val="Compact"/>
              <w:jc w:val="left"/>
            </w:pPr>
            <w:r>
              <w:t xml:space="preserve">召开专题评审会议，形成《合同评审记录》，报总经理批准</w:t>
            </w:r>
          </w:p>
        </w:tc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</w:tr>
    </w:tbl>
    <w:p>
      <w:pPr>
        <w:pStyle w:val="Heading4"/>
      </w:pPr>
      <w:bookmarkStart w:id="30" w:name="评审内容"/>
      <w:r>
        <w:t xml:space="preserve">4.2.3 评审内容</w:t>
      </w:r>
      <w:bookmarkEnd w:id="30"/>
    </w:p>
    <w:p>
      <w:pPr>
        <w:pStyle w:val="FirstParagraph"/>
      </w:pPr>
      <w:r>
        <w:t xml:space="preserve">评审应确认并回答以下问题：</w:t>
      </w:r>
    </w:p>
    <w:p>
      <w:pPr>
        <w:numPr>
          <w:ilvl w:val="0"/>
          <w:numId w:val="1004"/>
        </w:numPr>
        <w:pStyle w:val="Compact"/>
      </w:pPr>
      <w:r>
        <w:t xml:space="preserve">产品和服务要求是否已明确规定，形成文字（含技术协议、图纸等附件）；</w:t>
      </w:r>
    </w:p>
    <w:p>
      <w:pPr>
        <w:numPr>
          <w:ilvl w:val="0"/>
          <w:numId w:val="1004"/>
        </w:numPr>
        <w:pStyle w:val="Compact"/>
      </w:pPr>
      <w:r>
        <w:t xml:space="preserve">与以前表述不一致的合同或订单要求是否已解决（如口头承诺与书面不一致时，以书面为准并向顾客确认）；</w:t>
      </w:r>
    </w:p>
    <w:p>
      <w:pPr>
        <w:numPr>
          <w:ilvl w:val="0"/>
          <w:numId w:val="1004"/>
        </w:numPr>
        <w:pStyle w:val="Compact"/>
      </w:pPr>
      <w:r>
        <w:t xml:space="preserve">本公司是否具备满足要求的能力，包括：技术能力、生产能力、检测能力、采购保障能力、交付能力、资金能力；</w:t>
      </w:r>
    </w:p>
    <w:p>
      <w:pPr>
        <w:numPr>
          <w:ilvl w:val="0"/>
          <w:numId w:val="1004"/>
        </w:numPr>
        <w:pStyle w:val="Compact"/>
      </w:pPr>
      <w:r>
        <w:t xml:space="preserve">隐含要求和法律法规要求是否已识别并纳入承诺范围；</w:t>
      </w:r>
    </w:p>
    <w:p>
      <w:pPr>
        <w:numPr>
          <w:ilvl w:val="0"/>
          <w:numId w:val="1004"/>
        </w:numPr>
        <w:pStyle w:val="Compact"/>
      </w:pPr>
      <w:r>
        <w:t xml:space="preserve">交期是否合理，是否与生产计划冲突。</w:t>
      </w:r>
    </w:p>
    <w:p>
      <w:pPr>
        <w:pStyle w:val="FirstParagraph"/>
      </w:pPr>
      <w:r>
        <w:t xml:space="preserve">评审结论分为</w:t>
      </w:r>
      <w:r>
        <w:t xml:space="preserve">“</w:t>
      </w:r>
      <w:r>
        <w:t xml:space="preserve">可承接</w:t>
      </w:r>
      <w:r>
        <w:t xml:space="preserve">”</w:t>
      </w:r>
      <w:r>
        <w:t xml:space="preserve">与</w:t>
      </w:r>
      <w:r>
        <w:t xml:space="preserve">“</w:t>
      </w:r>
      <w:r>
        <w:t xml:space="preserve">不可承接</w:t>
      </w:r>
      <w:r>
        <w:t xml:space="preserve">”</w:t>
      </w:r>
      <w:r>
        <w:t xml:space="preserve">两种。评审不通过时，由销售部与顾客协商调整要求（价格、交期、技术指标等）后重新评审；确实无法满足的，应礼貌婉拒并说明原因，不得勉强承接。</w:t>
      </w:r>
    </w:p>
    <w:p>
      <w:pPr>
        <w:pStyle w:val="Heading4"/>
      </w:pPr>
      <w:bookmarkStart w:id="31" w:name="评审记录"/>
      <w:r>
        <w:t xml:space="preserve">4.2.4 评审记录</w:t>
      </w:r>
      <w:bookmarkEnd w:id="31"/>
    </w:p>
    <w:p>
      <w:pPr>
        <w:pStyle w:val="FirstParagraph"/>
      </w:pPr>
      <w:r>
        <w:t xml:space="preserve">评审结果应保留成文信息，包括：</w:t>
      </w:r>
    </w:p>
    <w:p>
      <w:pPr>
        <w:numPr>
          <w:ilvl w:val="0"/>
          <w:numId w:val="1005"/>
        </w:numPr>
        <w:pStyle w:val="Compact"/>
      </w:pPr>
      <w:r>
        <w:t xml:space="preserve">《顾客要求评审表》（含评审结论、签字）；</w:t>
      </w:r>
    </w:p>
    <w:p>
      <w:pPr>
        <w:numPr>
          <w:ilvl w:val="0"/>
          <w:numId w:val="1005"/>
        </w:numPr>
        <w:pStyle w:val="Compact"/>
      </w:pPr>
      <w:r>
        <w:t xml:space="preserve">C 级评审的《合同评审记录》及会议签到；</w:t>
      </w:r>
    </w:p>
    <w:p>
      <w:pPr>
        <w:numPr>
          <w:ilvl w:val="0"/>
          <w:numId w:val="1005"/>
        </w:numPr>
        <w:pStyle w:val="Compact"/>
      </w:pPr>
      <w:r>
        <w:t xml:space="preserve">与顾客确认要求的往来函件、邮件截图（打印存档）。</w:t>
      </w:r>
    </w:p>
    <w:p>
      <w:pPr>
        <w:pStyle w:val="Heading3"/>
      </w:pPr>
      <w:bookmarkStart w:id="32" w:name="合同订单的签订与下达"/>
      <w:r>
        <w:t xml:space="preserve">4.3 合同/订单的签订与下达</w:t>
      </w:r>
      <w:bookmarkEnd w:id="32"/>
    </w:p>
    <w:p>
      <w:pPr>
        <w:numPr>
          <w:ilvl w:val="0"/>
          <w:numId w:val="1006"/>
        </w:numPr>
        <w:pStyle w:val="Compact"/>
      </w:pPr>
      <w:r>
        <w:t xml:space="preserve">评审通过后，销售部与顾客签订正式合同或确认订单，文本内容须与评审结论一致；</w:t>
      </w:r>
    </w:p>
    <w:p>
      <w:pPr>
        <w:numPr>
          <w:ilvl w:val="0"/>
          <w:numId w:val="1006"/>
        </w:numPr>
        <w:pStyle w:val="Compact"/>
      </w:pPr>
      <w:r>
        <w:t xml:space="preserve">销售部将经批准的合同/订单信息转化为《生产任务单》（或内部订单），经审核后下达至技术、采购、生产、品质等相关部门；</w:t>
      </w:r>
    </w:p>
    <w:p>
      <w:pPr>
        <w:numPr>
          <w:ilvl w:val="0"/>
          <w:numId w:val="1006"/>
        </w:numPr>
        <w:pStyle w:val="Compact"/>
      </w:pPr>
      <w:r>
        <w:t xml:space="preserve">《生产任务单》内容应包括：产品名称/规格、数量、交期、技术标准、检验要求、包装运输要求、特殊要求备注等；</w:t>
      </w:r>
    </w:p>
    <w:p>
      <w:pPr>
        <w:numPr>
          <w:ilvl w:val="0"/>
          <w:numId w:val="1006"/>
        </w:numPr>
        <w:pStyle w:val="Compact"/>
      </w:pPr>
      <w:r>
        <w:t xml:space="preserve">各部门按《生产任务单》组织生产准备，发现任何疑义应在 1 个工作日内反馈销售部核实。</w:t>
      </w:r>
    </w:p>
    <w:p>
      <w:pPr>
        <w:pStyle w:val="Heading3"/>
      </w:pPr>
      <w:bookmarkStart w:id="33" w:name="与顾客的沟通"/>
      <w:r>
        <w:t xml:space="preserve">4.4 与顾客的沟通</w:t>
      </w:r>
      <w:bookmarkEnd w:id="33"/>
    </w:p>
    <w:p>
      <w:pPr>
        <w:pStyle w:val="FirstParagraph"/>
      </w:pPr>
      <w:r>
        <w:t xml:space="preserve">销售部应建立并保持与顾客的有效沟通渠道，沟通内容包括：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产品信息</w:t>
      </w:r>
      <w:r>
        <w:t xml:space="preserve">：产品目录、规格性能、价格政策、交付能力等，由销售部负责提供并确保信息真实准确；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问询、合同或订单处理</w:t>
      </w:r>
      <w:r>
        <w:t xml:space="preserve">：包括合同签订进展、订单执行进度、交付安排等，顾客问询应在 1 个工作日内答复；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顾客反馈和投诉</w:t>
      </w:r>
      <w:r>
        <w:t xml:space="preserve">：包括顾客抱怨、退换货要求、满意度调查等，按《不合格与纠正措施程序》及《客户投诉处理作业指导书》执行；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变更信息</w:t>
      </w:r>
      <w:r>
        <w:t xml:space="preserve">：涉及产品要求、交期、价格等变更时，及时与顾客协商并书面确认。</w:t>
      </w:r>
    </w:p>
    <w:p>
      <w:pPr>
        <w:pStyle w:val="FirstParagraph"/>
      </w:pPr>
      <w:r>
        <w:t xml:space="preserve">所有重要沟通应记录于《顾客沟通记录表》，作为追溯依据。</w:t>
      </w:r>
    </w:p>
    <w:p>
      <w:pPr>
        <w:pStyle w:val="Heading3"/>
      </w:pPr>
      <w:bookmarkStart w:id="34" w:name="产品和服务要求的更改"/>
      <w:r>
        <w:t xml:space="preserve">4.5 产品和服务要求的更改</w:t>
      </w:r>
      <w:bookmarkEnd w:id="34"/>
    </w:p>
    <w:p>
      <w:pPr>
        <w:numPr>
          <w:ilvl w:val="0"/>
          <w:numId w:val="1008"/>
        </w:numPr>
        <w:pStyle w:val="Compact"/>
      </w:pPr>
      <w:r>
        <w:t xml:space="preserve">顾客提出更改要求（数量、交期、规格、包装等）时，销售部应要求顾客以书面形式（邮件、传真、函件）提出；口头提出的，销售部应整理成文字向顾客确认；</w:t>
      </w:r>
    </w:p>
    <w:p>
      <w:pPr>
        <w:numPr>
          <w:ilvl w:val="0"/>
          <w:numId w:val="1008"/>
        </w:numPr>
        <w:pStyle w:val="Compact"/>
      </w:pPr>
      <w:r>
        <w:t xml:space="preserve">销售部根据更改内容的影响程度，组织相关部门按 4.2.2 的分级方式重新评审，确认更改后本公司仍具备履约能力；</w:t>
      </w:r>
    </w:p>
    <w:p>
      <w:pPr>
        <w:numPr>
          <w:ilvl w:val="0"/>
          <w:numId w:val="1008"/>
        </w:numPr>
        <w:pStyle w:val="Compact"/>
      </w:pPr>
      <w:r>
        <w:t xml:space="preserve">更改确认后，销售部填写《要求变更确认单》，由顾客方签字/盖章确认（或保存顾客书面确认函）；</w:t>
      </w:r>
    </w:p>
    <w:p>
      <w:pPr>
        <w:numPr>
          <w:ilvl w:val="0"/>
          <w:numId w:val="1008"/>
        </w:numPr>
        <w:pStyle w:val="Compact"/>
      </w:pPr>
      <w:r>
        <w:t xml:space="preserve">销售部将变更结果及时传达至技术、采购、生产、品质、仓库等相关岗位，并同步更新《生产任务单》及计划安排；</w:t>
      </w:r>
    </w:p>
    <w:p>
      <w:pPr>
        <w:numPr>
          <w:ilvl w:val="0"/>
          <w:numId w:val="1008"/>
        </w:numPr>
        <w:pStyle w:val="Compact"/>
      </w:pPr>
      <w:r>
        <w:t xml:space="preserve">若更改涉及价格、交期调整，应在变更确认单中一并明确；</w:t>
      </w:r>
    </w:p>
    <w:p>
      <w:pPr>
        <w:numPr>
          <w:ilvl w:val="0"/>
          <w:numId w:val="1008"/>
        </w:numPr>
        <w:pStyle w:val="Compact"/>
      </w:pPr>
      <w:r>
        <w:t xml:space="preserve">因本公司原因需要变更（如交期延误、工艺调整）时，应提前与顾客沟通协商，取得顾客书面同意后方可执行；</w:t>
      </w:r>
    </w:p>
    <w:p>
      <w:pPr>
        <w:numPr>
          <w:ilvl w:val="0"/>
          <w:numId w:val="1008"/>
        </w:numPr>
        <w:pStyle w:val="Compact"/>
      </w:pPr>
      <w:r>
        <w:t xml:space="preserve">所有更改的相关成文信息（变更申请、确认单、往来函件）由销售部归档保存。</w:t>
      </w:r>
    </w:p>
    <w:p>
      <w:pPr>
        <w:pStyle w:val="Heading3"/>
      </w:pPr>
      <w:bookmarkStart w:id="35" w:name="流程图文字版"/>
      <w:r>
        <w:t xml:space="preserve">4.6 流程图（文字版）</w:t>
      </w:r>
      <w:bookmarkEnd w:id="35"/>
    </w:p>
    <w:p>
      <w:pPr>
        <w:pStyle w:val="SourceCode"/>
      </w:pPr>
      <w:r>
        <w:rPr>
          <w:rStyle w:val="VerbatimChar"/>
        </w:rPr>
        <w:t xml:space="preserve">顾客询价/下单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销售部接收并登记（《订单登记台账》）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识别要求（明示/隐含/法规/承诺）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分级评审（A/B/C）───┬── 不通过 ──→ 与顾客协商调整 ──→ 重新评审</w:t>
      </w:r>
      <w:r>
        <w:br/>
      </w:r>
      <w:r>
        <w:rPr>
          <w:rStyle w:val="VerbatimChar"/>
        </w:rPr>
        <w:t xml:space="preserve">    │                 └── 无法满足 ──→ 婉拒并说明原因</w:t>
      </w:r>
      <w:r>
        <w:br/>
      </w:r>
      <w:r>
        <w:rPr>
          <w:rStyle w:val="VerbatimChar"/>
        </w:rPr>
        <w:t xml:space="preserve">    ▼ 通过</w:t>
      </w:r>
      <w:r>
        <w:br/>
      </w:r>
      <w:r>
        <w:rPr>
          <w:rStyle w:val="VerbatimChar"/>
        </w:rPr>
        <w:t xml:space="preserve">签订合同/确认订单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下达《生产任务单》至各部门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生产执行（期间顾客沟通与信息传递）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顾客提出更改？── 是 ──→ 书面确认 ──→ 重新评审 ──→ 更新任务单并传达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 否</w:t>
      </w:r>
      <w:r>
        <w:br/>
      </w:r>
      <w:r>
        <w:rPr>
          <w:rStyle w:val="VerbatimChar"/>
        </w:rPr>
        <w:t xml:space="preserve">交付与售后服务（满意度调查、投诉处理）</w:t>
      </w:r>
      <w:r>
        <w:br/>
      </w:r>
      <w:r>
        <w:rPr>
          <w:rStyle w:val="VerbatimChar"/>
        </w:rPr>
        <w:t xml:space="preserve">    │</w:t>
      </w:r>
      <w:r>
        <w:br/>
      </w:r>
      <w:r>
        <w:rPr>
          <w:rStyle w:val="VerbatimChar"/>
        </w:rPr>
        <w:t xml:space="preserve">    ▼</w:t>
      </w:r>
      <w:r>
        <w:br/>
      </w:r>
      <w:r>
        <w:rPr>
          <w:rStyle w:val="VerbatimChar"/>
        </w:rPr>
        <w:t xml:space="preserve">记录归档（评审表/变更单/沟通记录保存 ≥ 3 年）</w:t>
      </w:r>
    </w:p>
    <w:p>
      <w:pPr>
        <w:pStyle w:val="Heading3"/>
      </w:pPr>
      <w:bookmarkStart w:id="36" w:name="特殊情况的处理"/>
      <w:r>
        <w:t xml:space="preserve">4.7 特殊情况的处理</w:t>
      </w:r>
      <w:bookmarkEnd w:id="36"/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口头订单</w:t>
      </w:r>
      <w:r>
        <w:t xml:space="preserve">：顾客以电话/口头方式下单时，销售部应复述订单内容并经顾客确认，同时按 A 级或 B 级评审后执行，事后补签书面合同；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网上/电商订单</w:t>
      </w:r>
      <w:r>
        <w:t xml:space="preserve">：按平台规则自动确认的订单，应设定自动评审规则（如标准品、常规数量自动通过），超出规则范围的转人工评审；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样品/试制订单</w:t>
      </w:r>
      <w:r>
        <w:t xml:space="preserve">：按 C 级评审执行，明确样品数量、交付期、检测项目及样品确认流程；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顾客提供图纸/技术资料</w:t>
      </w:r>
      <w:r>
        <w:t xml:space="preserve">：接收时按《顾客财产控制程序》登记管理，使用前确认版本有效性。</w:t>
      </w:r>
    </w:p>
    <w:p>
      <w:pPr>
        <w:pStyle w:val="Heading2"/>
      </w:pPr>
      <w:bookmarkStart w:id="37" w:name="五相关记录"/>
      <w:r>
        <w:t xml:space="preserve">五、相关记录</w:t>
      </w:r>
      <w:bookmarkEnd w:id="37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顾客要求评审表（合同评审表）</w:t>
            </w:r>
          </w:p>
        </w:tc>
        <w:tc>
          <w:p>
            <w:pPr>
              <w:pStyle w:val="Compact"/>
              <w:jc w:val="left"/>
            </w:pPr>
            <w:r>
              <w:t xml:space="preserve">QR-8.2-01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合同评审记录（C 级）</w:t>
            </w:r>
          </w:p>
        </w:tc>
        <w:tc>
          <w:p>
            <w:pPr>
              <w:pStyle w:val="Compact"/>
              <w:jc w:val="left"/>
            </w:pPr>
            <w:r>
              <w:t xml:space="preserve">QR-8.2-02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订单登记台账</w:t>
            </w:r>
          </w:p>
        </w:tc>
        <w:tc>
          <w:p>
            <w:pPr>
              <w:pStyle w:val="Compact"/>
              <w:jc w:val="left"/>
            </w:pPr>
            <w:r>
              <w:t xml:space="preserve">QR-8.2-03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生产任务单</w:t>
            </w:r>
          </w:p>
        </w:tc>
        <w:tc>
          <w:p>
            <w:pPr>
              <w:pStyle w:val="Compact"/>
              <w:jc w:val="left"/>
            </w:pPr>
            <w:r>
              <w:t xml:space="preserve">QR-8.2-04</w:t>
            </w:r>
          </w:p>
        </w:tc>
        <w:tc>
          <w:p>
            <w:pPr>
              <w:pStyle w:val="Compact"/>
              <w:jc w:val="left"/>
            </w:pPr>
            <w:r>
              <w:t xml:space="preserve">销售部/生产部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顾客沟通记录表</w:t>
            </w:r>
          </w:p>
        </w:tc>
        <w:tc>
          <w:p>
            <w:pPr>
              <w:pStyle w:val="Compact"/>
              <w:jc w:val="left"/>
            </w:pPr>
            <w:r>
              <w:t xml:space="preserve">QR-8.2-05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要求变更确认单</w:t>
            </w:r>
          </w:p>
        </w:tc>
        <w:tc>
          <w:p>
            <w:pPr>
              <w:pStyle w:val="Compact"/>
              <w:jc w:val="left"/>
            </w:pPr>
            <w:r>
              <w:t xml:space="preserve">QR-8.2-06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注：记录按《记录控制程序》进行标识、保存、保护和处置。</w:t>
      </w:r>
    </w:p>
    <w:p>
      <w:pPr>
        <w:pStyle w:val="Heading2"/>
      </w:pPr>
      <w:bookmarkStart w:id="38" w:name="六相关文件"/>
      <w:r>
        <w:t xml:space="preserve">六、相关文件</w:t>
      </w:r>
      <w:bookmarkEnd w:id="38"/>
    </w:p>
    <w:p>
      <w:pPr>
        <w:numPr>
          <w:ilvl w:val="0"/>
          <w:numId w:val="1010"/>
        </w:numPr>
        <w:pStyle w:val="Compact"/>
      </w:pPr>
      <w:r>
        <w:t xml:space="preserve">《质量手册》（QM-01）</w:t>
      </w:r>
    </w:p>
    <w:p>
      <w:pPr>
        <w:numPr>
          <w:ilvl w:val="0"/>
          <w:numId w:val="1010"/>
        </w:numPr>
        <w:pStyle w:val="Compact"/>
      </w:pPr>
      <w:r>
        <w:t xml:space="preserve">《记录控制程序》（QP-4）</w:t>
      </w:r>
    </w:p>
    <w:p>
      <w:pPr>
        <w:numPr>
          <w:ilvl w:val="0"/>
          <w:numId w:val="1010"/>
        </w:numPr>
        <w:pStyle w:val="Compact"/>
      </w:pPr>
      <w:r>
        <w:t xml:space="preserve">《产品实现策划程序》（QP-13）</w:t>
      </w:r>
    </w:p>
    <w:p>
      <w:pPr>
        <w:numPr>
          <w:ilvl w:val="0"/>
          <w:numId w:val="1010"/>
        </w:numPr>
        <w:pStyle w:val="Compact"/>
      </w:pPr>
      <w:r>
        <w:t xml:space="preserve">《设计和开发控制程序》（QP-15）</w:t>
      </w:r>
    </w:p>
    <w:p>
      <w:pPr>
        <w:numPr>
          <w:ilvl w:val="0"/>
          <w:numId w:val="1010"/>
        </w:numPr>
        <w:pStyle w:val="Compact"/>
      </w:pPr>
      <w:r>
        <w:t xml:space="preserve">《采购与外部提供控制程序》（QP-16）</w:t>
      </w:r>
    </w:p>
    <w:p>
      <w:pPr>
        <w:numPr>
          <w:ilvl w:val="0"/>
          <w:numId w:val="1010"/>
        </w:numPr>
        <w:pStyle w:val="Compact"/>
      </w:pPr>
      <w:r>
        <w:t xml:space="preserve">《生产过程控制程序》（QP-17）</w:t>
      </w:r>
    </w:p>
    <w:p>
      <w:pPr>
        <w:numPr>
          <w:ilvl w:val="0"/>
          <w:numId w:val="1010"/>
        </w:numPr>
        <w:pStyle w:val="Compact"/>
      </w:pPr>
      <w:r>
        <w:t xml:space="preserve">《产品防护控制程序》（QP-20）</w:t>
      </w:r>
    </w:p>
    <w:p>
      <w:pPr>
        <w:numPr>
          <w:ilvl w:val="0"/>
          <w:numId w:val="1010"/>
        </w:numPr>
        <w:pStyle w:val="Compact"/>
      </w:pPr>
      <w:r>
        <w:t xml:space="preserve">《不合格品控制程序》（QP-22）</w:t>
      </w:r>
    </w:p>
    <w:p>
      <w:pPr>
        <w:numPr>
          <w:ilvl w:val="0"/>
          <w:numId w:val="1010"/>
        </w:numPr>
        <w:pStyle w:val="Compact"/>
      </w:pPr>
      <w:r>
        <w:t xml:space="preserve">《顾客满意监视测量程序》（QP-23）</w:t>
      </w:r>
    </w:p>
    <w:p>
      <w:pPr>
        <w:numPr>
          <w:ilvl w:val="0"/>
          <w:numId w:val="1010"/>
        </w:numPr>
        <w:pStyle w:val="Compact"/>
      </w:pPr>
      <w:r>
        <w:t xml:space="preserve">《顾客财产控制程序》（QP-19）</w:t>
      </w:r>
    </w:p>
    <w:p>
      <w:pPr>
        <w:numPr>
          <w:ilvl w:val="0"/>
          <w:numId w:val="1010"/>
        </w:numPr>
        <w:pStyle w:val="Compact"/>
      </w:pPr>
      <w:r>
        <w:t xml:space="preserve">《客户投诉处理作业指导书》（WI-41）</w:t>
      </w:r>
    </w:p>
    <w:p>
      <w:pPr>
        <w:pStyle w:val="Heading2"/>
      </w:pPr>
      <w:bookmarkStart w:id="39" w:name="使用说明"/>
      <w:r>
        <w:t xml:space="preserve">使用说明</w:t>
      </w:r>
      <w:bookmarkEnd w:id="39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组织架构适配</w:t>
      </w:r>
      <w:r>
        <w:t xml:space="preserve">：无独立技术部的企业，可将技术评审职责并入生产部或品质部；无采购部的可指定专人负责；职责分配表按本公司实际岗位调整即可，关键是</w:t>
      </w:r>
      <w:r>
        <w:t xml:space="preserve">“</w:t>
      </w:r>
      <w:r>
        <w:t xml:space="preserve">每一项评审内容都有明确责任人</w:t>
      </w:r>
      <w:r>
        <w:t xml:space="preserve">”</w:t>
      </w:r>
      <w:r>
        <w:t xml:space="preserve">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产品类型适配</w:t>
      </w:r>
      <w:r>
        <w:t xml:space="preserve">：纯贸易型企业可删减 4.2.2 中生产/检测能力评审项，增加</w:t>
      </w:r>
      <w:r>
        <w:t xml:space="preserve">“</w:t>
      </w:r>
      <w:r>
        <w:t xml:space="preserve">供应商供货能力</w:t>
      </w:r>
      <w:r>
        <w:t xml:space="preserve">”</w:t>
      </w:r>
      <w:r>
        <w:t xml:space="preserve">评审；服务型企业可将</w:t>
      </w:r>
      <w:r>
        <w:t xml:space="preserve">“</w:t>
      </w:r>
      <w:r>
        <w:t xml:space="preserve">产品要求</w:t>
      </w:r>
      <w:r>
        <w:t xml:space="preserve">”</w:t>
      </w:r>
      <w:r>
        <w:t xml:space="preserve">替换为</w:t>
      </w:r>
      <w:r>
        <w:t xml:space="preserve">“</w:t>
      </w:r>
      <w:r>
        <w:t xml:space="preserve">服务方案要求</w:t>
      </w:r>
      <w:r>
        <w:t xml:space="preserve">”</w:t>
      </w:r>
      <w:r>
        <w:t xml:space="preserve">，重点评审人员、设备、场地等资源保障能力。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分级标准调整</w:t>
      </w:r>
      <w:r>
        <w:t xml:space="preserve">：A/B/C 级金额界限（如 5 万元、20 万元）按企业规模自定，小微企业可简化为</w:t>
      </w:r>
      <w:r>
        <w:t xml:space="preserve">“</w:t>
      </w:r>
      <w:r>
        <w:t xml:space="preserve">常规/非常规</w:t>
      </w:r>
      <w:r>
        <w:t xml:space="preserve">”</w:t>
      </w:r>
      <w:r>
        <w:t xml:space="preserve">两级；重复订单可规定</w:t>
      </w:r>
      <w:r>
        <w:t xml:space="preserve">“</w:t>
      </w:r>
      <w:r>
        <w:t xml:space="preserve">与原合同要求完全一致时免评审，直接登记</w:t>
      </w:r>
      <w:r>
        <w:t xml:space="preserve">”</w:t>
      </w:r>
      <w:r>
        <w:t xml:space="preserve">。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表单精简</w:t>
      </w:r>
      <w:r>
        <w:t xml:space="preserve">：小企业可将《顾客要求评审表》与合同文本合并，直接在合同上增加</w:t>
      </w:r>
      <w:r>
        <w:t xml:space="preserve">“</w:t>
      </w:r>
      <w:r>
        <w:t xml:space="preserve">评审栏</w:t>
      </w:r>
      <w:r>
        <w:t xml:space="preserve">”</w:t>
      </w:r>
      <w:r>
        <w:t xml:space="preserve">；《顾客沟通记录表》可用邮件、微信截图存档代替，但须定期归档。</w:t>
      </w:r>
    </w:p>
    <w:p>
      <w:pPr>
        <w:pStyle w:val="FirstParagraph"/>
      </w:pPr>
      <w:r>
        <w:rPr>
          <w:b/>
        </w:rPr>
        <w:t xml:space="preserve">二、审核关注点（认证审核时重点查看）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评审时机</w:t>
      </w:r>
      <w:r>
        <w:t xml:space="preserve">：抽查合同/订单，确认评审日期早于签订/承诺日期，杜绝</w:t>
      </w:r>
      <w:r>
        <w:t xml:space="preserve">“</w:t>
      </w:r>
      <w:r>
        <w:t xml:space="preserve">先斩后奏</w:t>
      </w:r>
      <w:r>
        <w:t xml:space="preserve">”</w:t>
      </w:r>
      <w:r>
        <w:t xml:space="preserve">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能力确认</w:t>
      </w:r>
      <w:r>
        <w:t xml:space="preserve">：评审记录中是否对技术、产能、检测、交期能力逐项确认，而非仅签名走过场；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变更闭环</w:t>
      </w:r>
      <w:r>
        <w:t xml:space="preserve">：是否存在变更后未重新评审、未书面确认、未传达至生产的情况——这是开具不符合项的高发点；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记录完整性</w:t>
      </w:r>
      <w:r>
        <w:t xml:space="preserve">：《顾客要求评审表》《要求变更确认单》是否按规定保存，口头订单是否有确认证据；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隐含与法规要求</w:t>
      </w:r>
      <w:r>
        <w:t xml:space="preserve">：抽查产品适用标准、强制性要求是否在评审中体现（如 3C、食品接触材料等）。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3"/>
        </w:numPr>
        <w:pStyle w:val="Compact"/>
      </w:pPr>
      <w:r>
        <w:t xml:space="preserve">评审只评价格和交期，不评技术指标和检测能力，导致接单后做不出来；</w:t>
      </w:r>
    </w:p>
    <w:p>
      <w:pPr>
        <w:numPr>
          <w:ilvl w:val="0"/>
          <w:numId w:val="1013"/>
        </w:numPr>
        <w:pStyle w:val="Compact"/>
      </w:pPr>
      <w:r>
        <w:t xml:space="preserve">变更仅口头通知生产，无书面确认，顾客事后不认账，产生质量与商务纠纷；</w:t>
      </w:r>
    </w:p>
    <w:p>
      <w:pPr>
        <w:numPr>
          <w:ilvl w:val="0"/>
          <w:numId w:val="1013"/>
        </w:numPr>
        <w:pStyle w:val="Compact"/>
      </w:pPr>
      <w:r>
        <w:t xml:space="preserve">评审表由销售一人代签多个部门名字，审核时被认定为评审无效；</w:t>
      </w:r>
    </w:p>
    <w:p>
      <w:pPr>
        <w:numPr>
          <w:ilvl w:val="0"/>
          <w:numId w:val="1013"/>
        </w:numPr>
        <w:pStyle w:val="Compact"/>
      </w:pPr>
      <w:r>
        <w:t xml:space="preserve">口头订单不记录、不确认，交付后双方对规格各执一词；</w:t>
      </w:r>
    </w:p>
    <w:p>
      <w:pPr>
        <w:numPr>
          <w:ilvl w:val="0"/>
          <w:numId w:val="1013"/>
        </w:numPr>
        <w:pStyle w:val="Compact"/>
      </w:pPr>
      <w:r>
        <w:t xml:space="preserve">忽视顾客隐含要求（如包装防护、运输方式），交付后顾客拒收。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先评审后承诺，变更必留痕，沟通有闭环。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2026-09-12T10:35:34Z</dcterms:created>
  <dcterms:modified xsi:type="dcterms:W3CDTF">2026-09-12T10:35:34Z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