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iso9001体系文件套包23顾客满意监视测量程序9.1.2"/>
      <w:r>
        <w:t xml:space="preserve">ISO9001体系文件套包（23）｜顾客满意监视测量程序（9.1.2）</w:t>
      </w:r>
      <w:bookmarkEnd w:id="20"/>
    </w:p>
    <w:p>
      <w:pPr>
        <w:pStyle w:val="BlockText"/>
      </w:pPr>
      <w:r>
        <w:rPr>
          <w:b/>
        </w:rPr>
        <w:t xml:space="preserve">文件说明</w:t>
      </w:r>
      <w:r>
        <w:t xml:space="preserve">：本程序对应 ISO 9001:2015 标准条款 9.1.2</w:t>
      </w:r>
      <w:r>
        <w:t xml:space="preserve">“</w:t>
      </w:r>
      <w:r>
        <w:t xml:space="preserve">顾客满意</w:t>
      </w:r>
      <w:r>
        <w:t xml:space="preserve">”</w:t>
      </w:r>
      <w:r>
        <w:t xml:space="preserve">，是质量管理体系</w:t>
      </w:r>
      <w:r>
        <w:t xml:space="preserve">“</w:t>
      </w:r>
      <w:r>
        <w:t xml:space="preserve">绩效评价</w:t>
      </w:r>
      <w:r>
        <w:t xml:space="preserve">”</w:t>
      </w:r>
      <w:r>
        <w:t xml:space="preserve">板块的核心程序之一。它的作用在于把抽象的</w:t>
      </w:r>
      <w:r>
        <w:t xml:space="preserve">“</w:t>
      </w:r>
      <w:r>
        <w:t xml:space="preserve">顾客满意</w:t>
      </w:r>
      <w:r>
        <w:t xml:space="preserve">”</w:t>
      </w:r>
      <w:r>
        <w:t xml:space="preserve">转化为可测量、可分析、可改进的管理过程：通过满意度调查、投诉分析、回访反馈等渠道系统收集顾客对产品与服务的感知信息，用统一口径量化评价满意程度，并将分析结果作为管理评审输入和改进决策的依据。9.1.2 是认证审核的高频抽查条款，审核员常通过</w:t>
      </w:r>
      <w:r>
        <w:t xml:space="preserve">“</w:t>
      </w:r>
      <w:r>
        <w:t xml:space="preserve">是否确定了监视和测量顾客满意的方法、是否真正使用了这些信息</w:t>
      </w:r>
      <w:r>
        <w:t xml:space="preserve">”</w:t>
      </w:r>
      <w:r>
        <w:t xml:space="preserve">来验证体系的有效性。本程序适用于各类制造与服务企业，尤其适合客户数量较多、需要定期量化评价客户关系的中小企业，可直接套用并按企业规模裁剪。</w:t>
      </w:r>
    </w:p>
    <w:p>
      <w:pPr>
        <w:pStyle w:val="Heading2"/>
      </w:pPr>
      <w:bookmarkStart w:id="21" w:name="一目的"/>
      <w:r>
        <w:t xml:space="preserve">一、目的</w:t>
      </w:r>
      <w:bookmarkEnd w:id="21"/>
    </w:p>
    <w:p>
      <w:pPr>
        <w:pStyle w:val="FirstParagraph"/>
      </w:pPr>
      <w:r>
        <w:t xml:space="preserve">规范本公司顾客满意信息的收集、调查、统计、分析与使用过程，建立顾客满意监视测量的系统方法，及时获取顾客对产品和服务满足其要求程度的感知信息，识别改进机会，为纠正措施、持续改进和管理评审提供客观依据，不断增强顾客满意。</w:t>
      </w:r>
    </w:p>
    <w:p>
      <w:pPr>
        <w:pStyle w:val="Heading2"/>
      </w:pPr>
      <w:bookmarkStart w:id="22" w:name="二适用范围"/>
      <w:r>
        <w:t xml:space="preserve">二、适用范围</w:t>
      </w:r>
      <w:bookmarkEnd w:id="22"/>
    </w:p>
    <w:p>
      <w:pPr>
        <w:pStyle w:val="FirstParagraph"/>
      </w:pPr>
      <w:r>
        <w:t xml:space="preserve">适用于本公司所有顾客（含直接顾客、经销商、终端用户，适用时）对产品、服务及交付全过程满意程度的监视与测量，覆盖售前、售中、售后各环节，包括产品实物质量、交付及时性、服务质量、价格水平、沟通响应等各维度。对尚无直接反馈渠道的顾客群体（如经销商下游用户），通过经销商反馈、市场信息等间接渠道获取满意信息。</w:t>
      </w:r>
    </w:p>
    <w:p>
      <w:pPr>
        <w:pStyle w:val="Heading2"/>
      </w:pPr>
      <w:bookmarkStart w:id="23" w:name="三职责"/>
      <w:r>
        <w:t xml:space="preserve">三、职责</w:t>
      </w:r>
      <w:bookmarkEnd w:id="23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责任部门/岗位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职责内容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销售部/市场部</w:t>
            </w:r>
          </w:p>
        </w:tc>
        <w:tc>
          <w:p>
            <w:pPr>
              <w:pStyle w:val="Compact"/>
              <w:jc w:val="left"/>
            </w:pPr>
            <w:r>
              <w:t xml:space="preserve">归口管理顾客满意监视测量工作；负责满意度调查方案制定、问卷发放回收、数据汇总；组织顾客走访与回访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品质部</w:t>
            </w:r>
          </w:p>
        </w:tc>
        <w:tc>
          <w:p>
            <w:pPr>
              <w:pStyle w:val="Compact"/>
              <w:jc w:val="left"/>
            </w:pPr>
            <w:r>
              <w:t xml:space="preserve">负责满意度数据的统计分析，编制《顾客满意度分析报告》；对未达标项提出改进建议；跟踪改进措施有效性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客服部/售后部</w:t>
            </w:r>
          </w:p>
        </w:tc>
        <w:tc>
          <w:p>
            <w:pPr>
              <w:pStyle w:val="Compact"/>
              <w:jc w:val="left"/>
            </w:pPr>
            <w:r>
              <w:t xml:space="preserve">负责顾客投诉、咨询、售后信息的接收与登记，定期提供投诉统计资料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各业务部门</w:t>
            </w:r>
          </w:p>
        </w:tc>
        <w:tc>
          <w:p>
            <w:pPr>
              <w:pStyle w:val="Compact"/>
              <w:jc w:val="left"/>
            </w:pPr>
            <w:r>
              <w:t xml:space="preserve">负责配合调查实施，提供顾客接触信息；落实与本部门相关的改进措施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管理者代表</w:t>
            </w:r>
          </w:p>
        </w:tc>
        <w:tc>
          <w:p>
            <w:pPr>
              <w:pStyle w:val="Compact"/>
              <w:jc w:val="left"/>
            </w:pPr>
            <w:r>
              <w:t xml:space="preserve">审核满意度分析报告；组织评审重大顾客不满意事项；批准改进方案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总经理</w:t>
            </w:r>
          </w:p>
        </w:tc>
        <w:tc>
          <w:p>
            <w:pPr>
              <w:pStyle w:val="Compact"/>
              <w:jc w:val="left"/>
            </w:pPr>
            <w:r>
              <w:t xml:space="preserve">主持管理评审，审议顾客满意趋势与重大改进决策</w:t>
            </w:r>
          </w:p>
        </w:tc>
      </w:tr>
    </w:tbl>
    <w:p>
      <w:pPr>
        <w:pStyle w:val="Heading2"/>
      </w:pPr>
      <w:bookmarkStart w:id="24" w:name="四工作程序"/>
      <w:r>
        <w:t xml:space="preserve">四、工作程序</w:t>
      </w:r>
      <w:bookmarkEnd w:id="24"/>
    </w:p>
    <w:p>
      <w:pPr>
        <w:pStyle w:val="Heading3"/>
      </w:pPr>
      <w:bookmarkStart w:id="25" w:name="顾客满意信息的收集渠道"/>
      <w:r>
        <w:t xml:space="preserve">4.1 顾客满意信息的收集渠道</w:t>
      </w:r>
      <w:bookmarkEnd w:id="25"/>
    </w:p>
    <w:p>
      <w:pPr>
        <w:pStyle w:val="FirstParagraph"/>
      </w:pPr>
      <w:r>
        <w:t xml:space="preserve">4.1.1 本公司通过以下渠道收集顾客满意信息：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满意度问卷调查</w:t>
      </w:r>
      <w:r>
        <w:t xml:space="preserve">：每年至少开展一次，覆盖主要顾客；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顾客投诉与建议</w:t>
      </w:r>
      <w:r>
        <w:t xml:space="preserve">：通过投诉电话、邮箱、来访等渠道接收，按《与顾客有关的过程控制程序》登记处理；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顾客走访与回访</w:t>
      </w:r>
      <w:r>
        <w:t xml:space="preserve">：对重点顾客定期走访，对交付产品进行售后回访；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日常业务沟通</w:t>
      </w:r>
      <w:r>
        <w:t xml:space="preserve">：销售、客服人员在订单执行、交付、对账等日常接触中收集的顾客意见；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数据类信息</w:t>
      </w:r>
      <w:r>
        <w:t xml:space="preserve">：订单变化、退货率、重复购买率、顾客流失情况、市场占有率变化等；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外部信息</w:t>
      </w:r>
      <w:r>
        <w:t xml:space="preserve">：第三方平台评价、行业评比、媒体信息、经销商反馈等。</w:t>
      </w:r>
    </w:p>
    <w:p>
      <w:pPr>
        <w:pStyle w:val="FirstParagraph"/>
      </w:pPr>
      <w:r>
        <w:t xml:space="preserve">4.1.2 各渠道信息由接收部门在 1～2 个工作日内登记，重要信息（重大投诉、顾客流失意向、质量事故反馈）应立即报告品质部及管理者代表。</w:t>
      </w:r>
    </w:p>
    <w:p>
      <w:pPr>
        <w:pStyle w:val="Heading3"/>
      </w:pPr>
      <w:bookmarkStart w:id="26" w:name="满意度调查的实施"/>
      <w:r>
        <w:t xml:space="preserve">4.2 满意度调查的实施</w:t>
      </w:r>
      <w:bookmarkEnd w:id="26"/>
    </w:p>
    <w:p>
      <w:pPr>
        <w:pStyle w:val="FirstParagraph"/>
      </w:pPr>
      <w:r>
        <w:t xml:space="preserve">4.2.1 调查频次与时机：年度全面调查每年至少 1 次（一般安排在 10～11 月，以便结果纳入年度管理评审）；对重点顾客或新开发顾客可增加半年度或项目结束后的专项调查。</w:t>
      </w:r>
    </w:p>
    <w:p>
      <w:pPr>
        <w:pStyle w:val="BodyText"/>
      </w:pPr>
      <w:r>
        <w:t xml:space="preserve">4.2.2 问卷设计：问卷应覆盖与顾客要求相关的关键维度，一般包括：产品质量、交付及时性、价格与性价比、服务质量、沟通与响应、售后服务等。每个维度设 3～5 个具体问题，采用 5 级评分（非常满意 5 分、满意 4 分、一般 3 分、不满意 2 分、非常不满意 1 分），并设置开放式意见栏，便于顾客补充具体问题与改进建议。问卷应简洁，填写时间控制在 5～10 分钟以内。</w:t>
      </w:r>
    </w:p>
    <w:p>
      <w:pPr>
        <w:pStyle w:val="BodyText"/>
      </w:pPr>
      <w:r>
        <w:t xml:space="preserve">4.2.3 抽样原则：对年交易额或采购额排名前列的重点顾客全数调查；其余顾客按不低于 30% 的比例随机抽样；单次调查样本量一般不少于 20 份，样本不足时全部调查。调查对象应为与本公司有直接业务往来的顾客方相关人员（采购、质检、使用部门等）。</w:t>
      </w:r>
    </w:p>
    <w:p>
      <w:pPr>
        <w:pStyle w:val="BodyText"/>
      </w:pPr>
      <w:r>
        <w:t xml:space="preserve">4.2.4 调查方式：可采用书面问卷（随货、邮寄）、电子邮件、电话访谈、上门走访、线上表单等方式，也可多种方式结合。书面与电子问卷回收率低于 60% 时，应通过电话催收或补充走访，确保样本代表性。</w:t>
      </w:r>
    </w:p>
    <w:p>
      <w:pPr>
        <w:pStyle w:val="BodyText"/>
      </w:pPr>
      <w:r>
        <w:t xml:space="preserve">4.2.5 调查实施由销售部组织，问卷发放前经品质部审核确认；调查过程应避免诱导性提问，保证顾客真实表达。</w:t>
      </w:r>
    </w:p>
    <w:p>
      <w:pPr>
        <w:pStyle w:val="Heading3"/>
      </w:pPr>
      <w:bookmarkStart w:id="27" w:name="数据汇总与统计分析"/>
      <w:r>
        <w:t xml:space="preserve">4.3 数据汇总与统计分析</w:t>
      </w:r>
      <w:bookmarkEnd w:id="27"/>
    </w:p>
    <w:p>
      <w:pPr>
        <w:pStyle w:val="FirstParagraph"/>
      </w:pPr>
      <w:r>
        <w:t xml:space="preserve">4.3.1 问卷回收后由销售部在 5～7 个工作日内完成登记汇总，填写《顾客满意度调查汇总统计表》。</w:t>
      </w:r>
    </w:p>
    <w:p>
      <w:pPr>
        <w:pStyle w:val="BodyText"/>
      </w:pPr>
      <w:r>
        <w:t xml:space="preserve">4.3.2 满意度计算方法：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单项满意度</w:t>
      </w:r>
      <w:r>
        <w:t xml:space="preserve">＝该问题各顾客评分的算术平均值；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维度满意度</w:t>
      </w:r>
      <w:r>
        <w:t xml:space="preserve">＝该维度下各问题平均分的平均值；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综合满意度</w:t>
      </w:r>
      <w:r>
        <w:t xml:space="preserve">＝各维度满意度按权重加权平均（权重由品质部会同销售部确定，如产品质量 30%、交付 25%、服务 20%、价格 15%、沟通 10%，权重方案报管理者代表批准）；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满意度等级</w:t>
      </w:r>
      <w:r>
        <w:t xml:space="preserve">：综合满意度 ≥4.5 为</w:t>
      </w:r>
      <w:r>
        <w:t xml:space="preserve">“</w:t>
      </w:r>
      <w:r>
        <w:t xml:space="preserve">非常满意</w:t>
      </w:r>
      <w:r>
        <w:t xml:space="preserve">”</w:t>
      </w:r>
      <w:r>
        <w:t xml:space="preserve">，4.0～4.5 为</w:t>
      </w:r>
      <w:r>
        <w:t xml:space="preserve">“</w:t>
      </w:r>
      <w:r>
        <w:t xml:space="preserve">满意</w:t>
      </w:r>
      <w:r>
        <w:t xml:space="preserve">”</w:t>
      </w:r>
      <w:r>
        <w:t xml:space="preserve">，3.5～4.0 为</w:t>
      </w:r>
      <w:r>
        <w:t xml:space="preserve">“</w:t>
      </w:r>
      <w:r>
        <w:t xml:space="preserve">一般</w:t>
      </w:r>
      <w:r>
        <w:t xml:space="preserve">”</w:t>
      </w:r>
      <w:r>
        <w:t xml:space="preserve">，3.0～3.5 为</w:t>
      </w:r>
      <w:r>
        <w:t xml:space="preserve">“</w:t>
      </w:r>
      <w:r>
        <w:t xml:space="preserve">不满意</w:t>
      </w:r>
      <w:r>
        <w:t xml:space="preserve">”</w:t>
      </w:r>
      <w:r>
        <w:t xml:space="preserve">，＜3.0 为</w:t>
      </w:r>
      <w:r>
        <w:t xml:space="preserve">“</w:t>
      </w:r>
      <w:r>
        <w:t xml:space="preserve">非常不满意</w:t>
      </w:r>
      <w:r>
        <w:t xml:space="preserve">”</w:t>
      </w:r>
      <w:r>
        <w:t xml:space="preserve">。</w:t>
      </w:r>
    </w:p>
    <w:p>
      <w:pPr>
        <w:pStyle w:val="FirstParagraph"/>
      </w:pPr>
      <w:r>
        <w:t xml:space="preserve">4.3.3 品质部对汇总数据进行分析，分析内容包括：</w:t>
      </w:r>
    </w:p>
    <w:p>
      <w:pPr>
        <w:numPr>
          <w:ilvl w:val="0"/>
          <w:numId w:val="1003"/>
        </w:numPr>
        <w:pStyle w:val="Compact"/>
      </w:pPr>
      <w:r>
        <w:t xml:space="preserve">综合满意度与上年度（上期）的对比趋势；</w:t>
      </w:r>
    </w:p>
    <w:p>
      <w:pPr>
        <w:numPr>
          <w:ilvl w:val="0"/>
          <w:numId w:val="1003"/>
        </w:numPr>
        <w:pStyle w:val="Compact"/>
      </w:pPr>
      <w:r>
        <w:t xml:space="preserve">各维度、各产品线、各顾客群的满意度排序与差异；</w:t>
      </w:r>
    </w:p>
    <w:p>
      <w:pPr>
        <w:numPr>
          <w:ilvl w:val="0"/>
          <w:numId w:val="1003"/>
        </w:numPr>
        <w:pStyle w:val="Compact"/>
      </w:pPr>
      <w:r>
        <w:t xml:space="preserve">评分较低的维度与问题项（一般以低于 3.5 分为改进关注线）；</w:t>
      </w:r>
    </w:p>
    <w:p>
      <w:pPr>
        <w:numPr>
          <w:ilvl w:val="0"/>
          <w:numId w:val="1003"/>
        </w:numPr>
        <w:pStyle w:val="Compact"/>
      </w:pPr>
      <w:r>
        <w:t xml:space="preserve">顾客开放式意见的分类归纳（按产品、交付、服务、价格等归类）；</w:t>
      </w:r>
    </w:p>
    <w:p>
      <w:pPr>
        <w:numPr>
          <w:ilvl w:val="0"/>
          <w:numId w:val="1003"/>
        </w:numPr>
        <w:pStyle w:val="Compact"/>
      </w:pPr>
      <w:r>
        <w:t xml:space="preserve">投诉率、退货率、重复购买率等辅助指标的变化趋势；</w:t>
      </w:r>
    </w:p>
    <w:p>
      <w:pPr>
        <w:numPr>
          <w:ilvl w:val="0"/>
          <w:numId w:val="1003"/>
        </w:numPr>
        <w:pStyle w:val="Compact"/>
      </w:pPr>
      <w:r>
        <w:t xml:space="preserve">与竞争对手或行业水平的对比（有数据时）。</w:t>
      </w:r>
    </w:p>
    <w:p>
      <w:pPr>
        <w:pStyle w:val="FirstParagraph"/>
      </w:pPr>
      <w:r>
        <w:t xml:space="preserve">4.3.4 品质部于调查结束后 10～15 个工作日内编制《顾客满意度分析报告》，经管理者代表审核后提交管理评审。</w:t>
      </w:r>
    </w:p>
    <w:p>
      <w:pPr>
        <w:pStyle w:val="Heading3"/>
      </w:pPr>
      <w:bookmarkStart w:id="28" w:name="结果评价与改进"/>
      <w:r>
        <w:t xml:space="preserve">4.4 结果评价与改进</w:t>
      </w:r>
      <w:bookmarkEnd w:id="28"/>
    </w:p>
    <w:p>
      <w:pPr>
        <w:pStyle w:val="FirstParagraph"/>
      </w:pPr>
      <w:r>
        <w:t xml:space="preserve">4.4.1 对分析中发现的顾客不满意事项及低于改进关注线的维度，品质部组织责任部门分析原因，按《不合格与纠正措施程序》采取纠正或纠正措施，明确责任部门与完成期限，并填写《顾客满意度改进措施跟踪表》。</w:t>
      </w:r>
    </w:p>
    <w:p>
      <w:pPr>
        <w:pStyle w:val="BodyText"/>
      </w:pPr>
      <w:r>
        <w:t xml:space="preserve">4.4.2 对顾客提出的具体改进建议，销售部应在 5 个工作日内逐项回复处理意见；能够立即改进的立即改进，暂不能实现的应向顾客说明原因并列入后续计划。</w:t>
      </w:r>
    </w:p>
    <w:p>
      <w:pPr>
        <w:pStyle w:val="BodyText"/>
      </w:pPr>
      <w:r>
        <w:t xml:space="preserve">4.4.3 涉及产品实物质量、交付能力等系统性问题的，应作为管理评审输入，纳入下年度质量目标与改进计划。</w:t>
      </w:r>
    </w:p>
    <w:p>
      <w:pPr>
        <w:pStyle w:val="BodyText"/>
      </w:pPr>
      <w:r>
        <w:t xml:space="preserve">4.4.4 对重复发生或性质严重的顾客不满意事项，品质部应组织专题分析，必要时升级为纠正措施项目并跟踪验证效果。</w:t>
      </w:r>
    </w:p>
    <w:p>
      <w:pPr>
        <w:pStyle w:val="Heading3"/>
      </w:pPr>
      <w:bookmarkStart w:id="29" w:name="信息的使用与反馈"/>
      <w:r>
        <w:t xml:space="preserve">4.5 信息的使用与反馈</w:t>
      </w:r>
      <w:bookmarkEnd w:id="29"/>
    </w:p>
    <w:p>
      <w:pPr>
        <w:pStyle w:val="FirstParagraph"/>
      </w:pPr>
      <w:r>
        <w:t xml:space="preserve">4.5.1 顾客满意监视测量结果应用于以下方面：管理评审输入、质量目标制定与调整、产品与服务的改进、供应商管理、人员培训需求的识别、市场与销售策略调整。</w:t>
      </w:r>
    </w:p>
    <w:p>
      <w:pPr>
        <w:pStyle w:val="BodyText"/>
      </w:pPr>
      <w:r>
        <w:t xml:space="preserve">4.5.2 对参与调查并提出意见的顾客，销售部应在调查结果汇总后向其反馈处理情况（适用时），体现对顾客意见的重视，增强顾客关系。</w:t>
      </w:r>
    </w:p>
    <w:p>
      <w:pPr>
        <w:pStyle w:val="Heading3"/>
      </w:pPr>
      <w:bookmarkStart w:id="30" w:name="流程图文字版"/>
      <w:r>
        <w:t xml:space="preserve">4.6 流程图（文字版）</w:t>
      </w:r>
      <w:bookmarkEnd w:id="30"/>
    </w:p>
    <w:p>
      <w:pPr>
        <w:pStyle w:val="SourceCode"/>
      </w:pPr>
      <w:r>
        <w:rPr>
          <w:rStyle w:val="VerbatimChar"/>
        </w:rPr>
        <w:t xml:space="preserve">确定调查对象与抽样方案 → 设计/更新调查问卷 → 发放问卷并回收</w:t>
      </w:r>
      <w:r>
        <w:br/>
      </w:r>
      <w:r>
        <w:rPr>
          <w:rStyle w:val="VerbatimChar"/>
        </w:rPr>
        <w:t xml:space="preserve">→ 数据登记与汇总 → 计算满意度并统计分析 → 编制分析报告</w:t>
      </w:r>
      <w:r>
        <w:br/>
      </w:r>
      <w:r>
        <w:rPr>
          <w:rStyle w:val="VerbatimChar"/>
        </w:rPr>
        <w:t xml:space="preserve">→ 评审不满意事项 → 制定并实施改进措施 → 跟踪验证 → 输入管理评审</w:t>
      </w:r>
    </w:p>
    <w:p>
      <w:pPr>
        <w:pStyle w:val="Heading2"/>
      </w:pPr>
      <w:bookmarkStart w:id="31" w:name="五相关记录"/>
      <w:r>
        <w:t xml:space="preserve">五、相关记录</w:t>
      </w:r>
      <w:bookmarkEnd w:id="3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填写要求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保存部门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保存期限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QR-23-01</w:t>
            </w:r>
          </w:p>
        </w:tc>
        <w:tc>
          <w:p>
            <w:pPr>
              <w:pStyle w:val="Compact"/>
              <w:jc w:val="left"/>
            </w:pPr>
            <w:r>
              <w:t xml:space="preserve">顾客满意度调查表</w:t>
            </w:r>
          </w:p>
        </w:tc>
        <w:tc>
          <w:p>
            <w:pPr>
              <w:pStyle w:val="Compact"/>
              <w:jc w:val="left"/>
            </w:pPr>
            <w:r>
              <w:t xml:space="preserve">载明调查对象、调查日期、各维度评分与顾客意见</w:t>
            </w:r>
          </w:p>
        </w:tc>
        <w:tc>
          <w:p>
            <w:pPr>
              <w:pStyle w:val="Compact"/>
              <w:jc w:val="left"/>
            </w:pPr>
            <w:r>
              <w:t xml:space="preserve">销售部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QR-23-02</w:t>
            </w:r>
          </w:p>
        </w:tc>
        <w:tc>
          <w:p>
            <w:pPr>
              <w:pStyle w:val="Compact"/>
              <w:jc w:val="left"/>
            </w:pPr>
            <w:r>
              <w:t xml:space="preserve">顾客满意度调查汇总统计表</w:t>
            </w:r>
          </w:p>
        </w:tc>
        <w:tc>
          <w:p>
            <w:pPr>
              <w:pStyle w:val="Compact"/>
              <w:jc w:val="left"/>
            </w:pPr>
            <w:r>
              <w:t xml:space="preserve">逐份登记评分，计算单项/维度/综合满意度</w:t>
            </w:r>
          </w:p>
        </w:tc>
        <w:tc>
          <w:p>
            <w:pPr>
              <w:pStyle w:val="Compact"/>
              <w:jc w:val="left"/>
            </w:pPr>
            <w:r>
              <w:t xml:space="preserve">销售部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QR-23-03</w:t>
            </w:r>
          </w:p>
        </w:tc>
        <w:tc>
          <w:p>
            <w:pPr>
              <w:pStyle w:val="Compact"/>
              <w:jc w:val="left"/>
            </w:pPr>
            <w:r>
              <w:t xml:space="preserve">顾客满意度分析报告</w:t>
            </w:r>
          </w:p>
        </w:tc>
        <w:tc>
          <w:p>
            <w:pPr>
              <w:pStyle w:val="Compact"/>
              <w:jc w:val="left"/>
            </w:pPr>
            <w:r>
              <w:t xml:space="preserve">含趋势对比、维度分析、问题归纳、改进建议</w:t>
            </w:r>
          </w:p>
        </w:tc>
        <w:tc>
          <w:p>
            <w:pPr>
              <w:pStyle w:val="Compact"/>
              <w:jc w:val="left"/>
            </w:pPr>
            <w:r>
              <w:t xml:space="preserve">品质部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QR-23-04</w:t>
            </w:r>
          </w:p>
        </w:tc>
        <w:tc>
          <w:p>
            <w:pPr>
              <w:pStyle w:val="Compact"/>
              <w:jc w:val="left"/>
            </w:pPr>
            <w:r>
              <w:t xml:space="preserve">顾客走访/回访记录表</w:t>
            </w:r>
          </w:p>
        </w:tc>
        <w:tc>
          <w:p>
            <w:pPr>
              <w:pStyle w:val="Compact"/>
              <w:jc w:val="left"/>
            </w:pPr>
            <w:r>
              <w:t xml:space="preserve">载明走访对象、时间、内容、顾客意见与处理结果</w:t>
            </w:r>
          </w:p>
        </w:tc>
        <w:tc>
          <w:p>
            <w:pPr>
              <w:pStyle w:val="Compact"/>
              <w:jc w:val="left"/>
            </w:pPr>
            <w:r>
              <w:t xml:space="preserve">销售部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QR-23-05</w:t>
            </w:r>
          </w:p>
        </w:tc>
        <w:tc>
          <w:p>
            <w:pPr>
              <w:pStyle w:val="Compact"/>
              <w:jc w:val="left"/>
            </w:pPr>
            <w:r>
              <w:t xml:space="preserve">顾客满意度改进措施跟踪表</w:t>
            </w:r>
          </w:p>
        </w:tc>
        <w:tc>
          <w:p>
            <w:pPr>
              <w:pStyle w:val="Compact"/>
              <w:jc w:val="left"/>
            </w:pPr>
            <w:r>
              <w:t xml:space="preserve">载明问题项、原因、措施、责任人、期限、验证结果</w:t>
            </w:r>
          </w:p>
        </w:tc>
        <w:tc>
          <w:p>
            <w:pPr>
              <w:pStyle w:val="Compact"/>
              <w:jc w:val="left"/>
            </w:pPr>
            <w:r>
              <w:t xml:space="preserve">品质部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</w:tbl>
    <w:p>
      <w:pPr>
        <w:pStyle w:val="BodyText"/>
      </w:pPr>
      <w:r>
        <w:t xml:space="preserve">（顾客投诉处理记录按《与顾客有关的过程控制程序》中 QR-14-XX 系列执行。）</w:t>
      </w:r>
    </w:p>
    <w:p>
      <w:pPr>
        <w:pStyle w:val="Heading2"/>
      </w:pPr>
      <w:bookmarkStart w:id="32" w:name="六相关文件"/>
      <w:r>
        <w:t xml:space="preserve">六、相关文件</w:t>
      </w:r>
      <w:bookmarkEnd w:id="32"/>
    </w:p>
    <w:p>
      <w:pPr>
        <w:numPr>
          <w:ilvl w:val="0"/>
          <w:numId w:val="1004"/>
        </w:numPr>
        <w:pStyle w:val="Compact"/>
      </w:pPr>
      <w:r>
        <w:t xml:space="preserve">《质量手册》</w:t>
      </w:r>
    </w:p>
    <w:p>
      <w:pPr>
        <w:numPr>
          <w:ilvl w:val="0"/>
          <w:numId w:val="1004"/>
        </w:numPr>
        <w:pStyle w:val="Compact"/>
      </w:pPr>
      <w:r>
        <w:t xml:space="preserve">《与顾客有关的过程控制程序》</w:t>
      </w:r>
    </w:p>
    <w:p>
      <w:pPr>
        <w:numPr>
          <w:ilvl w:val="0"/>
          <w:numId w:val="1004"/>
        </w:numPr>
        <w:pStyle w:val="Compact"/>
      </w:pPr>
      <w:r>
        <w:t xml:space="preserve">《沟通管理程序》</w:t>
      </w:r>
    </w:p>
    <w:p>
      <w:pPr>
        <w:numPr>
          <w:ilvl w:val="0"/>
          <w:numId w:val="1004"/>
        </w:numPr>
        <w:pStyle w:val="Compact"/>
      </w:pPr>
      <w:r>
        <w:t xml:space="preserve">《数据分析与评价程序》</w:t>
      </w:r>
    </w:p>
    <w:p>
      <w:pPr>
        <w:numPr>
          <w:ilvl w:val="0"/>
          <w:numId w:val="1004"/>
        </w:numPr>
        <w:pStyle w:val="Compact"/>
      </w:pPr>
      <w:r>
        <w:t xml:space="preserve">《不合格与纠正措施程序》</w:t>
      </w:r>
    </w:p>
    <w:p>
      <w:pPr>
        <w:numPr>
          <w:ilvl w:val="0"/>
          <w:numId w:val="1004"/>
        </w:numPr>
        <w:pStyle w:val="Compact"/>
      </w:pPr>
      <w:r>
        <w:t xml:space="preserve">《管理评审程序》</w:t>
      </w:r>
    </w:p>
    <w:p>
      <w:pPr>
        <w:numPr>
          <w:ilvl w:val="0"/>
          <w:numId w:val="1004"/>
        </w:numPr>
        <w:pStyle w:val="Compact"/>
      </w:pPr>
      <w:r>
        <w:t xml:space="preserve">《持续改进程序》</w:t>
      </w:r>
    </w:p>
    <w:p>
      <w:pPr>
        <w:numPr>
          <w:ilvl w:val="0"/>
          <w:numId w:val="1004"/>
        </w:numPr>
        <w:pStyle w:val="Compact"/>
      </w:pPr>
      <w:r>
        <w:t xml:space="preserve">《文件控制程序》</w:t>
      </w:r>
    </w:p>
    <w:p>
      <w:pPr>
        <w:numPr>
          <w:ilvl w:val="0"/>
          <w:numId w:val="1004"/>
        </w:numPr>
        <w:pStyle w:val="Compact"/>
      </w:pPr>
      <w:r>
        <w:t xml:space="preserve">《记录控制程序》</w:t>
      </w:r>
    </w:p>
    <w:p>
      <w:pPr>
        <w:pStyle w:val="Heading2"/>
      </w:pPr>
      <w:bookmarkStart w:id="33" w:name="使用说明"/>
      <w:r>
        <w:t xml:space="preserve">使用说明</w:t>
      </w:r>
      <w:bookmarkEnd w:id="33"/>
    </w:p>
    <w:p>
      <w:pPr>
        <w:pStyle w:val="FirstParagraph"/>
      </w:pPr>
      <w:r>
        <w:rPr>
          <w:b/>
        </w:rPr>
        <w:t xml:space="preserve">一、如何按企业实际修改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调查方式适配</w:t>
      </w:r>
      <w:r>
        <w:t xml:space="preserve">：客户数量少（如 20 家以内）的企业可全部走访调查，以面对面访谈为主、问卷为辅，信息更真实；客户数量多、分布广的企业以电子问卷为主、电话回访为辅，必要时委托第三方开展匿名调查以提高真实性。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维度与权重调整</w:t>
      </w:r>
      <w:r>
        <w:t xml:space="preserve">：制造型企业可增加</w:t>
      </w:r>
      <w:r>
        <w:t xml:space="preserve">“</w:t>
      </w:r>
      <w:r>
        <w:t xml:space="preserve">产品一致性</w:t>
      </w:r>
      <w:r>
        <w:t xml:space="preserve">”</w:t>
      </w:r>
      <w:r>
        <w:t xml:space="preserve">“</w:t>
      </w:r>
      <w:r>
        <w:t xml:space="preserve">包装防护</w:t>
      </w:r>
      <w:r>
        <w:t xml:space="preserve">”</w:t>
      </w:r>
      <w:r>
        <w:t xml:space="preserve">等维度；服务型企业应增加</w:t>
      </w:r>
      <w:r>
        <w:t xml:space="preserve">“</w:t>
      </w:r>
      <w:r>
        <w:t xml:space="preserve">服务态度</w:t>
      </w:r>
      <w:r>
        <w:t xml:space="preserve">”</w:t>
      </w:r>
      <w:r>
        <w:t xml:space="preserve">“</w:t>
      </w:r>
      <w:r>
        <w:t xml:space="preserve">响应速度</w:t>
      </w:r>
      <w:r>
        <w:t xml:space="preserve">”</w:t>
      </w:r>
      <w:r>
        <w:t xml:space="preserve">“</w:t>
      </w:r>
      <w:r>
        <w:t xml:space="preserve">问题解决能力</w:t>
      </w:r>
      <w:r>
        <w:t xml:space="preserve">”</w:t>
      </w:r>
      <w:r>
        <w:t xml:space="preserve">等维度。权重应根据企业当前短板动态调整，如交付问题突出时可提高交付维度权重，但调整需报管理者代表批准并保持口径连续可比。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频次与时机</w:t>
      </w:r>
      <w:r>
        <w:t xml:space="preserve">：项目制企业可在每个项目验收后开展专项满意度调查；季节性企业应在业务高峰后调查；新产品上市企业可增加新产品专项调查。年度全面调查建议固定在每年同一时段，保证纵向可比。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指标扩展</w:t>
      </w:r>
      <w:r>
        <w:t xml:space="preserve">：有数据条件的企业可同时统计净推荐值（NPS）、投诉率（每百万件/每千单）、准时交付率、退货率等辅助指标，与满意度调查互相印证，避免单一指标失真。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表单编号调整</w:t>
      </w:r>
      <w:r>
        <w:t xml:space="preserve">：QR-23-XX 按本公司编号规则修改，并同步登记到《记录清单》；表格中部门名称替换为本公司实际部门设置。</w:t>
      </w:r>
    </w:p>
    <w:p>
      <w:pPr>
        <w:pStyle w:val="FirstParagraph"/>
      </w:pPr>
      <w:r>
        <w:rPr>
          <w:b/>
        </w:rPr>
        <w:t xml:space="preserve">二、审核关注点（外审必查项）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方法是否成文</w:t>
      </w:r>
      <w:r>
        <w:t xml:space="preserve">：审核员会核查企业是否</w:t>
      </w:r>
      <w:r>
        <w:t xml:space="preserve">“</w:t>
      </w:r>
      <w:r>
        <w:t xml:space="preserve">确定了监视和测量顾客满意的办法</w:t>
      </w:r>
      <w:r>
        <w:t xml:space="preserve">”</w:t>
      </w:r>
      <w:r>
        <w:t xml:space="preserve">，即是否有程序文件或作业指导书规定调查方法、频次、统计口径。没有成文方法、只做零散调查属于不符合。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信息是否真实使用</w:t>
      </w:r>
      <w:r>
        <w:t xml:space="preserve">：审核员会检查满意度调查记录与《顾客满意度分析报告》是否对应，分析结果是否真正输入管理评审、是否转化为改进措施。只调查不分析、只分析不改进会被判定体系无效。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样本与回收率</w:t>
      </w:r>
      <w:r>
        <w:t xml:space="preserve">：审核员会核查抽样方案是否合理、回收率是否达标、样本是否集中在</w:t>
      </w:r>
      <w:r>
        <w:t xml:space="preserve">“</w:t>
      </w:r>
      <w:r>
        <w:t xml:space="preserve">好说话的顾客</w:t>
      </w:r>
      <w:r>
        <w:t xml:space="preserve">”</w:t>
      </w:r>
      <w:r>
        <w:t xml:space="preserve">。样本量过小或回收率过低的分析结论会被质疑代表性。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统计口径一致性</w:t>
      </w:r>
      <w:r>
        <w:t xml:space="preserve">：审核员会对比历年满意度计算口径，口径随意变动（如今年加权、明年不加权）导致数据不可比会被开不符合项。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投诉与满意度的关联</w:t>
      </w:r>
      <w:r>
        <w:t xml:space="preserve">：审核员常交叉检查：投诉率上升但满意度却上升的矛盾数据是否被发现和解释；重大投诉是否启动了纠正措施。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顾客意见的闭环</w:t>
      </w:r>
      <w:r>
        <w:t xml:space="preserve">：审核员会抽查顾客提出的意见是否有回复、有处理、有验证记录。只收集不反馈、不处理属于典型不符合。</w:t>
      </w:r>
    </w:p>
    <w:p>
      <w:pPr>
        <w:pStyle w:val="FirstParagraph"/>
      </w:pPr>
      <w:r>
        <w:rPr>
          <w:b/>
        </w:rPr>
        <w:t xml:space="preserve">三、常见错误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把满意度调查当</w:t>
      </w:r>
      <w:r>
        <w:rPr>
          <w:b/>
        </w:rPr>
        <w:t xml:space="preserve">“</w:t>
      </w:r>
      <w:r>
        <w:rPr>
          <w:b/>
        </w:rPr>
        <w:t xml:space="preserve">任务</w:t>
      </w:r>
      <w:r>
        <w:rPr>
          <w:b/>
        </w:rPr>
        <w:t xml:space="preserve">”</w:t>
      </w:r>
      <w:r>
        <w:t xml:space="preserve">：问卷年年发，结果束之高阁，分析报告照抄上年，管理评审会上无人讨论。应把分析报告与改进措施纳入管理评审议题并跟踪落实。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问卷设计诱导性强</w:t>
      </w:r>
      <w:r>
        <w:t xml:space="preserve">：题目暗示</w:t>
      </w:r>
      <w:r>
        <w:t xml:space="preserve">“</w:t>
      </w:r>
      <w:r>
        <w:t xml:space="preserve">您对我们的服务满意吗（我们服务一直很好）</w:t>
      </w:r>
      <w:r>
        <w:t xml:space="preserve">”</w:t>
      </w:r>
      <w:r>
        <w:t xml:space="preserve">，评分虚高，数据失真。问卷应中性表述，问题与顾客要求直接对应。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样本偏向</w:t>
      </w:r>
      <w:r>
        <w:rPr>
          <w:b/>
        </w:rPr>
        <w:t xml:space="preserve">“</w:t>
      </w:r>
      <w:r>
        <w:rPr>
          <w:b/>
        </w:rPr>
        <w:t xml:space="preserve">友好顾客</w:t>
      </w:r>
      <w:r>
        <w:rPr>
          <w:b/>
        </w:rPr>
        <w:t xml:space="preserve">”</w:t>
      </w:r>
      <w:r>
        <w:t xml:space="preserve">：只调查关系好的老客户，投诉多的、流失的顾客不调查，满意度年年高分却订单下滑。应覆盖流失顾客、投诉顾客，并纳入</w:t>
      </w:r>
      <w:r>
        <w:t xml:space="preserve">“</w:t>
      </w:r>
      <w:r>
        <w:t xml:space="preserve">流失原因</w:t>
      </w:r>
      <w:r>
        <w:t xml:space="preserve">”</w:t>
      </w:r>
      <w:r>
        <w:t xml:space="preserve">调查。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单一指标依赖</w:t>
      </w:r>
      <w:r>
        <w:t xml:space="preserve">：只看满意度分数，不看投诉率、退货率、重复购买率，出现</w:t>
      </w:r>
      <w:r>
        <w:t xml:space="preserve">“</w:t>
      </w:r>
      <w:r>
        <w:t xml:space="preserve">满意度高、投诉也高</w:t>
      </w:r>
      <w:r>
        <w:t xml:space="preserve">”</w:t>
      </w:r>
      <w:r>
        <w:t xml:space="preserve">的矛盾而不自知。应多指标交叉验证。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统计口径随意</w:t>
      </w:r>
      <w:r>
        <w:t xml:space="preserve">：今年 5 分制、明年 10 分制，今年加权、明年算术平均，趋势分析失去意义。应固定口径并在程序中写明，变更须评审并作数据换算说明。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改进无闭环</w:t>
      </w:r>
      <w:r>
        <w:t xml:space="preserve">：分析报告列了一堆问题，没有责任部门、没有期限、没有验证。应使用《顾客满意度改进措施跟踪表》逐项闭环，并在下次调查中验证改进效果。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量化顾客感知，闭环改进提升</w:t>
      </w:r>
    </w:p>
    <w:p>
      <w:pPr>
        <w:pStyle w:val="FirstParagraph"/>
      </w:pPr>
      <w:r>
        <w:t xml:space="preserve">知识编号：2.3.1</w:t>
      </w:r>
    </w:p>
    <w:p>
      <w:pPr>
        <w:pStyle w:val="BodyText"/>
      </w:pPr>
      <w:r>
        <w:t xml:space="preserve">版本：v20260809</w:t>
      </w:r>
    </w:p>
    <w:p>
      <w:pPr>
        <w:pStyle w:val="BodyText"/>
      </w:pPr>
      <w:r>
        <w:t xml:space="preserve">作者：卓越质量智库</w:t>
      </w:r>
      <w:r>
        <w:t xml:space="preserve"> </w:t>
      </w:r>
      <w:r>
        <w:rPr>
          <w:i/>
        </w:rPr>
        <w:t xml:space="preserve">卓越质量智库致力于为质量管理从业者提供系统化的专业知识、方法论与实战工具，助力企业质量能力持续提升。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2026-09-12T10:35:35Z</dcterms:created>
  <dcterms:modified xsi:type="dcterms:W3CDTF">2026-09-12T10:35:35Z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